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7254E" w14:textId="77777777" w:rsidR="00163ED3" w:rsidRDefault="00163ED3" w:rsidP="00163ED3">
      <w:pPr>
        <w:pStyle w:val="Textkrper-Zeileneinzug"/>
        <w:spacing w:line="360" w:lineRule="auto"/>
        <w:ind w:left="0"/>
        <w:jc w:val="right"/>
        <w:rPr>
          <w:rFonts w:ascii="Arial" w:hAnsi="Arial" w:cs="Arial"/>
          <w:b/>
          <w:bCs/>
          <w:noProof/>
          <w:sz w:val="22"/>
          <w:lang w:val="de-AT"/>
        </w:rPr>
      </w:pPr>
      <w:bookmarkStart w:id="0" w:name="_Hlk122351711"/>
      <w:bookmarkEnd w:id="0"/>
      <w:r>
        <w:rPr>
          <w:noProof/>
        </w:rPr>
        <w:drawing>
          <wp:inline distT="0" distB="0" distL="0" distR="0" wp14:anchorId="252BD1D8" wp14:editId="1D1E09D0">
            <wp:extent cx="1466713" cy="394335"/>
            <wp:effectExtent l="0" t="0" r="635" b="5715"/>
            <wp:docPr id="4" name="Grafik 4" descr="C:\Users\bom\AppData\Local\Microsoft\Windows\INetCache\Content.Word\EC_Logo_pixel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om\AppData\Local\Microsoft\Windows\INetCache\Content.Word\EC_Logo_pixel_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008" cy="411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6EDE68" w14:textId="77777777" w:rsidR="00276374" w:rsidRPr="000B797A" w:rsidRDefault="000B797A" w:rsidP="00276374">
      <w:pPr>
        <w:pStyle w:val="Textkrper-Zeileneinzug"/>
        <w:spacing w:line="360" w:lineRule="auto"/>
        <w:ind w:left="0"/>
        <w:jc w:val="left"/>
        <w:rPr>
          <w:rFonts w:ascii="Arial" w:hAnsi="Arial" w:cs="Arial"/>
          <w:b/>
          <w:bCs/>
          <w:noProof/>
          <w:sz w:val="22"/>
          <w:lang w:val="de-AT"/>
        </w:rPr>
      </w:pPr>
      <w:r w:rsidRPr="000B797A">
        <w:rPr>
          <w:rFonts w:ascii="Arial" w:hAnsi="Arial" w:cs="Arial"/>
          <w:b/>
          <w:bCs/>
          <w:noProof/>
          <w:sz w:val="22"/>
          <w:lang w:val="de-AT"/>
        </w:rPr>
        <w:t>Presseinformation</w:t>
      </w:r>
    </w:p>
    <w:p w14:paraId="2056F0AF" w14:textId="77777777" w:rsidR="000B797A" w:rsidRDefault="000B797A" w:rsidP="00276374">
      <w:pPr>
        <w:pStyle w:val="Textkrper-Zeileneinzug"/>
        <w:spacing w:line="360" w:lineRule="auto"/>
        <w:ind w:left="0"/>
        <w:jc w:val="left"/>
        <w:rPr>
          <w:rFonts w:ascii="Arial" w:hAnsi="Arial" w:cs="Arial"/>
          <w:bCs/>
          <w:noProof/>
          <w:sz w:val="22"/>
          <w:lang w:val="de-AT"/>
        </w:rPr>
      </w:pPr>
    </w:p>
    <w:p w14:paraId="425C2631" w14:textId="4F24CB91" w:rsidR="00325530" w:rsidRPr="008478DA" w:rsidRDefault="00325530" w:rsidP="002A4D5B">
      <w:pPr>
        <w:spacing w:line="360" w:lineRule="auto"/>
        <w:rPr>
          <w:b/>
        </w:rPr>
      </w:pPr>
      <w:r w:rsidRPr="003751AD">
        <w:rPr>
          <w:rFonts w:ascii="Arial" w:hAnsi="Arial" w:cs="Arial"/>
          <w:b/>
          <w:bCs/>
          <w:sz w:val="28"/>
        </w:rPr>
        <w:t xml:space="preserve">E-Control: </w:t>
      </w:r>
      <w:r w:rsidR="00FE3F11">
        <w:rPr>
          <w:rFonts w:ascii="Arial" w:hAnsi="Arial" w:cs="Arial"/>
          <w:b/>
          <w:bCs/>
          <w:sz w:val="28"/>
        </w:rPr>
        <w:t xml:space="preserve">Stromnetzentgelte </w:t>
      </w:r>
      <w:r w:rsidR="00CB160C">
        <w:rPr>
          <w:rFonts w:ascii="Arial" w:hAnsi="Arial" w:cs="Arial"/>
          <w:b/>
          <w:bCs/>
          <w:sz w:val="28"/>
        </w:rPr>
        <w:t>sinken ab 1. März wieder ab</w:t>
      </w:r>
    </w:p>
    <w:p w14:paraId="6CDB6BBD" w14:textId="03456EAE" w:rsidR="00325530" w:rsidRPr="008478DA" w:rsidRDefault="00CB160C" w:rsidP="002A4D5B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Nach einer starken Erhöhung der </w:t>
      </w:r>
      <w:r w:rsidR="00FE3F11" w:rsidRPr="008478DA">
        <w:rPr>
          <w:rFonts w:ascii="Arial" w:hAnsi="Arial" w:cs="Arial"/>
          <w:b/>
          <w:bCs/>
        </w:rPr>
        <w:t xml:space="preserve">Stromnetzentgelte </w:t>
      </w:r>
      <w:r>
        <w:rPr>
          <w:rFonts w:ascii="Arial" w:hAnsi="Arial" w:cs="Arial"/>
          <w:b/>
          <w:bCs/>
        </w:rPr>
        <w:t>im Jänner und Februar</w:t>
      </w:r>
      <w:r w:rsidR="003C25EF" w:rsidRPr="008478DA">
        <w:rPr>
          <w:rFonts w:ascii="Arial" w:hAnsi="Arial" w:cs="Arial"/>
          <w:b/>
          <w:bCs/>
        </w:rPr>
        <w:t xml:space="preserve"> </w:t>
      </w:r>
      <w:r w:rsidR="00FD59B2" w:rsidRPr="008478DA">
        <w:rPr>
          <w:rFonts w:ascii="Arial" w:hAnsi="Arial" w:cs="Arial"/>
          <w:b/>
          <w:bCs/>
        </w:rPr>
        <w:t>202</w:t>
      </w:r>
      <w:r w:rsidR="00EE70A0">
        <w:rPr>
          <w:rFonts w:ascii="Arial" w:hAnsi="Arial" w:cs="Arial"/>
          <w:b/>
          <w:bCs/>
        </w:rPr>
        <w:t>3</w:t>
      </w:r>
      <w:r w:rsidR="00FD59B2" w:rsidRPr="008478DA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wirken </w:t>
      </w:r>
      <w:r w:rsidR="00EE70A0">
        <w:rPr>
          <w:rFonts w:ascii="Arial" w:hAnsi="Arial" w:cs="Arial"/>
          <w:b/>
          <w:bCs/>
        </w:rPr>
        <w:t xml:space="preserve">kostensenkende Maßnahmen </w:t>
      </w:r>
      <w:r w:rsidR="0048578C">
        <w:rPr>
          <w:rFonts w:ascii="Arial" w:hAnsi="Arial" w:cs="Arial"/>
          <w:b/>
          <w:bCs/>
        </w:rPr>
        <w:t xml:space="preserve">des </w:t>
      </w:r>
      <w:r w:rsidR="00EE70A0">
        <w:rPr>
          <w:rFonts w:ascii="Arial" w:hAnsi="Arial" w:cs="Arial"/>
          <w:b/>
          <w:bCs/>
        </w:rPr>
        <w:t>Bundes</w:t>
      </w:r>
      <w:r w:rsidR="0048578C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ab 1. März und </w:t>
      </w:r>
      <w:r w:rsidR="00696FC6">
        <w:rPr>
          <w:rFonts w:ascii="Arial" w:hAnsi="Arial" w:cs="Arial"/>
          <w:b/>
          <w:bCs/>
        </w:rPr>
        <w:t xml:space="preserve">bewirken </w:t>
      </w:r>
      <w:r w:rsidR="0048578C">
        <w:rPr>
          <w:rFonts w:ascii="Arial" w:hAnsi="Arial" w:cs="Arial"/>
          <w:b/>
          <w:bCs/>
        </w:rPr>
        <w:t xml:space="preserve">eine </w:t>
      </w:r>
      <w:r>
        <w:rPr>
          <w:rFonts w:ascii="Arial" w:hAnsi="Arial" w:cs="Arial"/>
          <w:b/>
          <w:bCs/>
        </w:rPr>
        <w:t>spürbare Reduktion der Kostenbelastung</w:t>
      </w:r>
    </w:p>
    <w:p w14:paraId="38C12D98" w14:textId="77777777" w:rsidR="001C2ECC" w:rsidRPr="008478DA" w:rsidRDefault="001C2ECC" w:rsidP="002A4D5B">
      <w:pPr>
        <w:spacing w:line="360" w:lineRule="auto"/>
        <w:rPr>
          <w:rFonts w:ascii="Arial" w:hAnsi="Arial" w:cs="Arial"/>
          <w:b/>
          <w:bCs/>
        </w:rPr>
      </w:pPr>
    </w:p>
    <w:p w14:paraId="543C7283" w14:textId="18B77E27" w:rsidR="007D04BE" w:rsidRDefault="00474D9B" w:rsidP="00BA5FB5">
      <w:pPr>
        <w:spacing w:line="360" w:lineRule="auto"/>
        <w:rPr>
          <w:rFonts w:ascii="Arial" w:hAnsi="Arial" w:cs="Arial"/>
          <w:color w:val="000000"/>
        </w:rPr>
      </w:pPr>
      <w:r w:rsidRPr="008478DA">
        <w:rPr>
          <w:rFonts w:ascii="Arial" w:hAnsi="Arial" w:cs="Arial"/>
          <w:color w:val="000000"/>
        </w:rPr>
        <w:t>Wien (</w:t>
      </w:r>
      <w:r w:rsidR="00955BEB">
        <w:rPr>
          <w:rFonts w:ascii="Arial" w:hAnsi="Arial" w:cs="Arial"/>
          <w:color w:val="000000"/>
        </w:rPr>
        <w:t>2</w:t>
      </w:r>
      <w:r w:rsidR="00CB160C">
        <w:rPr>
          <w:rFonts w:ascii="Arial" w:hAnsi="Arial" w:cs="Arial"/>
          <w:color w:val="000000"/>
        </w:rPr>
        <w:t>7</w:t>
      </w:r>
      <w:r w:rsidR="00B519B8" w:rsidRPr="008478DA">
        <w:rPr>
          <w:rFonts w:ascii="Arial" w:hAnsi="Arial" w:cs="Arial"/>
          <w:color w:val="000000"/>
        </w:rPr>
        <w:t>.</w:t>
      </w:r>
      <w:r w:rsidRPr="008478DA">
        <w:rPr>
          <w:rFonts w:ascii="Arial" w:hAnsi="Arial" w:cs="Arial"/>
          <w:color w:val="000000"/>
        </w:rPr>
        <w:t xml:space="preserve"> </w:t>
      </w:r>
      <w:r w:rsidR="00CB160C">
        <w:rPr>
          <w:rFonts w:ascii="Arial" w:hAnsi="Arial" w:cs="Arial"/>
          <w:color w:val="000000"/>
        </w:rPr>
        <w:t xml:space="preserve">Februar </w:t>
      </w:r>
      <w:r w:rsidR="00FD59B2" w:rsidRPr="008478DA">
        <w:rPr>
          <w:rFonts w:ascii="Arial" w:hAnsi="Arial" w:cs="Arial"/>
          <w:color w:val="000000"/>
        </w:rPr>
        <w:t>202</w:t>
      </w:r>
      <w:r w:rsidR="00CB160C">
        <w:rPr>
          <w:rFonts w:ascii="Arial" w:hAnsi="Arial" w:cs="Arial"/>
          <w:color w:val="000000"/>
        </w:rPr>
        <w:t>3</w:t>
      </w:r>
      <w:r w:rsidRPr="008478DA">
        <w:rPr>
          <w:rFonts w:ascii="Arial" w:hAnsi="Arial" w:cs="Arial"/>
          <w:color w:val="000000"/>
        </w:rPr>
        <w:t xml:space="preserve">) – </w:t>
      </w:r>
      <w:r w:rsidR="007C009E">
        <w:rPr>
          <w:rFonts w:ascii="Arial" w:hAnsi="Arial" w:cs="Arial"/>
          <w:color w:val="000000"/>
        </w:rPr>
        <w:t xml:space="preserve">Für die heimischen </w:t>
      </w:r>
      <w:proofErr w:type="spellStart"/>
      <w:proofErr w:type="gramStart"/>
      <w:r w:rsidR="007C009E">
        <w:rPr>
          <w:rFonts w:ascii="Arial" w:hAnsi="Arial" w:cs="Arial"/>
          <w:color w:val="000000"/>
        </w:rPr>
        <w:t>Konsument:innen</w:t>
      </w:r>
      <w:proofErr w:type="spellEnd"/>
      <w:proofErr w:type="gramEnd"/>
      <w:r w:rsidR="007C009E">
        <w:rPr>
          <w:rFonts w:ascii="Arial" w:hAnsi="Arial" w:cs="Arial"/>
          <w:color w:val="000000"/>
        </w:rPr>
        <w:t xml:space="preserve"> gibt es gute Nachrichten: die Stromnetzentgelte werden mit 1. März wieder gesenkt. </w:t>
      </w:r>
      <w:r w:rsidRPr="008478DA">
        <w:rPr>
          <w:rFonts w:ascii="Arial" w:hAnsi="Arial" w:cs="Arial"/>
          <w:color w:val="000000"/>
        </w:rPr>
        <w:t>Die</w:t>
      </w:r>
      <w:r w:rsidR="007C009E">
        <w:rPr>
          <w:rFonts w:ascii="Arial" w:hAnsi="Arial" w:cs="Arial"/>
          <w:color w:val="000000"/>
        </w:rPr>
        <w:t>se hatten</w:t>
      </w:r>
      <w:r w:rsidR="00CB160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sich mit Jänner </w:t>
      </w:r>
      <w:r w:rsidR="00FD59B2">
        <w:rPr>
          <w:rFonts w:ascii="Arial" w:hAnsi="Arial" w:cs="Arial"/>
          <w:color w:val="000000"/>
        </w:rPr>
        <w:t>202</w:t>
      </w:r>
      <w:r w:rsidR="0048578C">
        <w:rPr>
          <w:rFonts w:ascii="Arial" w:hAnsi="Arial" w:cs="Arial"/>
          <w:color w:val="000000"/>
        </w:rPr>
        <w:t>3</w:t>
      </w:r>
      <w:r w:rsidR="007D04BE">
        <w:rPr>
          <w:rFonts w:ascii="Arial" w:hAnsi="Arial" w:cs="Arial"/>
          <w:color w:val="000000"/>
        </w:rPr>
        <w:t xml:space="preserve"> vor allem</w:t>
      </w:r>
      <w:r w:rsidR="00FD59B2">
        <w:rPr>
          <w:rFonts w:ascii="Arial" w:hAnsi="Arial" w:cs="Arial"/>
          <w:color w:val="000000"/>
        </w:rPr>
        <w:t xml:space="preserve"> </w:t>
      </w:r>
      <w:r w:rsidR="007D04BE">
        <w:rPr>
          <w:rFonts w:ascii="Arial" w:hAnsi="Arial" w:cs="Arial"/>
          <w:color w:val="000000"/>
        </w:rPr>
        <w:t>aufgrund der Strompreissteigerungen</w:t>
      </w:r>
      <w:r w:rsidR="001150FD">
        <w:rPr>
          <w:rFonts w:ascii="Arial" w:hAnsi="Arial" w:cs="Arial"/>
          <w:color w:val="000000"/>
        </w:rPr>
        <w:t xml:space="preserve"> auf den </w:t>
      </w:r>
      <w:r w:rsidR="00CB160C">
        <w:rPr>
          <w:rFonts w:ascii="Arial" w:hAnsi="Arial" w:cs="Arial"/>
          <w:color w:val="000000"/>
        </w:rPr>
        <w:t>Stromm</w:t>
      </w:r>
      <w:r w:rsidR="001150FD">
        <w:rPr>
          <w:rFonts w:ascii="Arial" w:hAnsi="Arial" w:cs="Arial"/>
          <w:color w:val="000000"/>
        </w:rPr>
        <w:t>ärkten</w:t>
      </w:r>
      <w:r w:rsidR="007D04BE">
        <w:rPr>
          <w:rFonts w:ascii="Arial" w:hAnsi="Arial" w:cs="Arial"/>
          <w:color w:val="000000"/>
        </w:rPr>
        <w:t xml:space="preserve"> </w:t>
      </w:r>
      <w:r w:rsidR="0048578C">
        <w:rPr>
          <w:rFonts w:ascii="Arial" w:hAnsi="Arial" w:cs="Arial"/>
          <w:color w:val="000000"/>
        </w:rPr>
        <w:t xml:space="preserve">deutlich </w:t>
      </w:r>
      <w:r>
        <w:rPr>
          <w:rFonts w:ascii="Arial" w:hAnsi="Arial" w:cs="Arial"/>
          <w:color w:val="000000"/>
        </w:rPr>
        <w:t>erhöh</w:t>
      </w:r>
      <w:r w:rsidR="00CB160C"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</w:rPr>
        <w:t>.</w:t>
      </w:r>
      <w:r w:rsidR="007D04BE">
        <w:rPr>
          <w:rFonts w:ascii="Arial" w:hAnsi="Arial" w:cs="Arial"/>
          <w:color w:val="000000"/>
        </w:rPr>
        <w:t xml:space="preserve"> </w:t>
      </w:r>
      <w:r w:rsidR="00CB160C">
        <w:rPr>
          <w:rFonts w:ascii="Arial" w:hAnsi="Arial" w:cs="Arial"/>
          <w:color w:val="000000"/>
        </w:rPr>
        <w:t xml:space="preserve">Grund dafür waren vor allem Anstiege </w:t>
      </w:r>
      <w:r w:rsidR="002B71E2">
        <w:rPr>
          <w:rFonts w:ascii="Arial" w:hAnsi="Arial" w:cs="Arial"/>
          <w:color w:val="000000"/>
        </w:rPr>
        <w:t xml:space="preserve">durch </w:t>
      </w:r>
      <w:r w:rsidR="00CB160C">
        <w:rPr>
          <w:rFonts w:ascii="Arial" w:hAnsi="Arial" w:cs="Arial"/>
          <w:color w:val="000000"/>
        </w:rPr>
        <w:t xml:space="preserve">die Erhöhung der </w:t>
      </w:r>
      <w:r w:rsidR="007D04BE">
        <w:rPr>
          <w:rFonts w:ascii="Arial" w:hAnsi="Arial" w:cs="Arial"/>
          <w:color w:val="000000"/>
        </w:rPr>
        <w:t>Netzverlustentgelte</w:t>
      </w:r>
      <w:r w:rsidR="00CB160C">
        <w:rPr>
          <w:rFonts w:ascii="Arial" w:hAnsi="Arial" w:cs="Arial"/>
          <w:color w:val="000000"/>
        </w:rPr>
        <w:t xml:space="preserve">, die </w:t>
      </w:r>
      <w:r w:rsidR="007D04BE">
        <w:rPr>
          <w:rFonts w:ascii="Arial" w:hAnsi="Arial" w:cs="Arial"/>
          <w:color w:val="000000"/>
        </w:rPr>
        <w:t xml:space="preserve">direkt von den Preisen an den Strommärkten beeinflusst </w:t>
      </w:r>
      <w:r w:rsidR="00CB160C">
        <w:rPr>
          <w:rFonts w:ascii="Arial" w:hAnsi="Arial" w:cs="Arial"/>
          <w:color w:val="000000"/>
        </w:rPr>
        <w:t>sind.</w:t>
      </w:r>
      <w:r w:rsidR="00F8250D">
        <w:rPr>
          <w:rFonts w:ascii="Arial" w:hAnsi="Arial" w:cs="Arial"/>
          <w:color w:val="000000"/>
        </w:rPr>
        <w:t xml:space="preserve"> </w:t>
      </w:r>
    </w:p>
    <w:p w14:paraId="1C4C81CC" w14:textId="77777777" w:rsidR="007D04BE" w:rsidRDefault="007D04BE" w:rsidP="00BA5FB5">
      <w:pPr>
        <w:spacing w:line="360" w:lineRule="auto"/>
        <w:rPr>
          <w:rFonts w:ascii="Arial" w:hAnsi="Arial" w:cs="Arial"/>
          <w:color w:val="000000"/>
        </w:rPr>
      </w:pPr>
    </w:p>
    <w:p w14:paraId="4121998B" w14:textId="183D9E0D" w:rsidR="0048578C" w:rsidRDefault="00CB160C" w:rsidP="00BA5FB5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Im Februar 2023 wurde ein </w:t>
      </w:r>
      <w:r w:rsidR="002B5C01">
        <w:rPr>
          <w:rFonts w:ascii="Arial" w:hAnsi="Arial" w:cs="Arial"/>
          <w:color w:val="000000"/>
        </w:rPr>
        <w:t xml:space="preserve">Gesetz beschlossen, das </w:t>
      </w:r>
      <w:r>
        <w:rPr>
          <w:rFonts w:ascii="Arial" w:hAnsi="Arial" w:cs="Arial"/>
          <w:color w:val="000000"/>
        </w:rPr>
        <w:t xml:space="preserve">rund 80% dieser Erhöhung abfangen soll. </w:t>
      </w:r>
      <w:r w:rsidR="00650E61">
        <w:rPr>
          <w:rFonts w:ascii="Arial" w:hAnsi="Arial" w:cs="Arial"/>
          <w:color w:val="000000"/>
        </w:rPr>
        <w:t xml:space="preserve">Rund </w:t>
      </w:r>
      <w:r>
        <w:rPr>
          <w:rFonts w:ascii="Arial" w:hAnsi="Arial" w:cs="Arial"/>
          <w:color w:val="000000"/>
        </w:rPr>
        <w:t>558</w:t>
      </w:r>
      <w:r w:rsidR="002B5C01">
        <w:rPr>
          <w:rFonts w:ascii="Arial" w:hAnsi="Arial" w:cs="Arial"/>
          <w:color w:val="000000"/>
        </w:rPr>
        <w:t xml:space="preserve"> Millionen Euro werden dafür vom Bund zur Verfügung gestellt. „Wir begrüßen es sehr, dass es hier zu einer Lösung im Sinne der </w:t>
      </w:r>
      <w:proofErr w:type="spellStart"/>
      <w:proofErr w:type="gramStart"/>
      <w:r w:rsidR="002B5C01">
        <w:rPr>
          <w:rFonts w:ascii="Arial" w:hAnsi="Arial" w:cs="Arial"/>
          <w:color w:val="000000"/>
        </w:rPr>
        <w:t>Konsument:innen</w:t>
      </w:r>
      <w:proofErr w:type="spellEnd"/>
      <w:proofErr w:type="gramEnd"/>
      <w:r w:rsidR="002B5C01">
        <w:rPr>
          <w:rFonts w:ascii="Arial" w:hAnsi="Arial" w:cs="Arial"/>
          <w:color w:val="000000"/>
        </w:rPr>
        <w:t xml:space="preserve"> </w:t>
      </w:r>
      <w:r w:rsidR="002B71E2">
        <w:rPr>
          <w:rFonts w:ascii="Arial" w:hAnsi="Arial" w:cs="Arial"/>
          <w:color w:val="000000"/>
        </w:rPr>
        <w:t>gekommen ist</w:t>
      </w:r>
      <w:r w:rsidR="002B5C01">
        <w:rPr>
          <w:rFonts w:ascii="Arial" w:hAnsi="Arial" w:cs="Arial"/>
          <w:color w:val="000000"/>
        </w:rPr>
        <w:t>.</w:t>
      </w:r>
      <w:r w:rsidR="0070176E">
        <w:rPr>
          <w:rFonts w:ascii="Arial" w:hAnsi="Arial" w:cs="Arial"/>
          <w:color w:val="000000"/>
        </w:rPr>
        <w:t>“</w:t>
      </w:r>
      <w:r w:rsidR="002B71E2">
        <w:rPr>
          <w:rFonts w:ascii="Arial" w:hAnsi="Arial" w:cs="Arial"/>
          <w:color w:val="000000"/>
        </w:rPr>
        <w:t>, zeigt sich der Vorstand der E-Control, Alfons Haber erfreut.</w:t>
      </w:r>
      <w:r w:rsidR="002B5C01">
        <w:rPr>
          <w:rFonts w:ascii="Arial" w:hAnsi="Arial" w:cs="Arial"/>
          <w:color w:val="000000"/>
        </w:rPr>
        <w:t xml:space="preserve"> </w:t>
      </w:r>
      <w:r w:rsidR="002B71E2">
        <w:rPr>
          <w:rFonts w:ascii="Arial" w:hAnsi="Arial" w:cs="Arial"/>
          <w:color w:val="000000"/>
        </w:rPr>
        <w:t xml:space="preserve">Und er betont: </w:t>
      </w:r>
      <w:r w:rsidR="00E5450F">
        <w:rPr>
          <w:rFonts w:ascii="Arial" w:hAnsi="Arial" w:cs="Arial"/>
          <w:color w:val="000000"/>
        </w:rPr>
        <w:t>„</w:t>
      </w:r>
      <w:r w:rsidR="009A31EE">
        <w:rPr>
          <w:rFonts w:ascii="Arial" w:hAnsi="Arial" w:cs="Arial"/>
          <w:color w:val="000000"/>
        </w:rPr>
        <w:t xml:space="preserve">Auch von Seiten der Netzbetreiber wurde </w:t>
      </w:r>
      <w:r w:rsidR="00E54633">
        <w:rPr>
          <w:rFonts w:ascii="Arial" w:hAnsi="Arial" w:cs="Arial"/>
          <w:color w:val="000000"/>
        </w:rPr>
        <w:t>schon im Vorfeld</w:t>
      </w:r>
      <w:r w:rsidR="009A31EE">
        <w:rPr>
          <w:rFonts w:ascii="Arial" w:hAnsi="Arial" w:cs="Arial"/>
          <w:color w:val="000000"/>
        </w:rPr>
        <w:t xml:space="preserve"> signalisiert</w:t>
      </w:r>
      <w:r w:rsidR="00E5450F">
        <w:rPr>
          <w:rFonts w:ascii="Arial" w:hAnsi="Arial" w:cs="Arial"/>
          <w:color w:val="000000"/>
        </w:rPr>
        <w:t>,</w:t>
      </w:r>
      <w:r w:rsidR="009A31EE">
        <w:rPr>
          <w:rFonts w:ascii="Arial" w:hAnsi="Arial" w:cs="Arial"/>
          <w:color w:val="000000"/>
        </w:rPr>
        <w:t xml:space="preserve"> insbesondere bei Kleinverbrauchern </w:t>
      </w:r>
      <w:r w:rsidR="00E54633">
        <w:rPr>
          <w:rFonts w:ascii="Arial" w:hAnsi="Arial" w:cs="Arial"/>
          <w:color w:val="000000"/>
        </w:rPr>
        <w:t xml:space="preserve">in den ersten beiden Monaten des Jahres 2023 </w:t>
      </w:r>
      <w:r w:rsidR="009A31EE">
        <w:rPr>
          <w:rFonts w:ascii="Arial" w:hAnsi="Arial" w:cs="Arial"/>
          <w:color w:val="000000"/>
        </w:rPr>
        <w:t xml:space="preserve">keine </w:t>
      </w:r>
      <w:r w:rsidR="00E5450F">
        <w:rPr>
          <w:rFonts w:ascii="Arial" w:hAnsi="Arial" w:cs="Arial"/>
          <w:color w:val="000000"/>
        </w:rPr>
        <w:t>Änderung</w:t>
      </w:r>
      <w:r w:rsidR="009A31EE">
        <w:rPr>
          <w:rFonts w:ascii="Arial" w:hAnsi="Arial" w:cs="Arial"/>
          <w:color w:val="000000"/>
        </w:rPr>
        <w:t xml:space="preserve"> der Verrechnungen vorzunehmen</w:t>
      </w:r>
      <w:r w:rsidR="00E5450F">
        <w:rPr>
          <w:rFonts w:ascii="Arial" w:hAnsi="Arial" w:cs="Arial"/>
          <w:color w:val="000000"/>
        </w:rPr>
        <w:t>,</w:t>
      </w:r>
      <w:r w:rsidR="009A31EE">
        <w:rPr>
          <w:rFonts w:ascii="Arial" w:hAnsi="Arial" w:cs="Arial"/>
          <w:color w:val="000000"/>
        </w:rPr>
        <w:t xml:space="preserve"> sondern die Effekte in den Vorschreibungen durch Glättungen zu berücksichtigen. Somit sollten die meisten </w:t>
      </w:r>
      <w:proofErr w:type="spellStart"/>
      <w:proofErr w:type="gramStart"/>
      <w:r w:rsidR="009A31EE">
        <w:rPr>
          <w:rFonts w:ascii="Arial" w:hAnsi="Arial" w:cs="Arial"/>
          <w:color w:val="000000"/>
        </w:rPr>
        <w:t>Konsument:innen</w:t>
      </w:r>
      <w:proofErr w:type="spellEnd"/>
      <w:proofErr w:type="gramEnd"/>
      <w:r w:rsidR="009A31EE">
        <w:rPr>
          <w:rFonts w:ascii="Arial" w:hAnsi="Arial" w:cs="Arial"/>
          <w:color w:val="000000"/>
        </w:rPr>
        <w:t xml:space="preserve"> die Unterstützung ohne schwankende Zahlungsverpflichtungen spüren.</w:t>
      </w:r>
      <w:r w:rsidR="00E5450F">
        <w:rPr>
          <w:rFonts w:ascii="Arial" w:hAnsi="Arial" w:cs="Arial"/>
          <w:color w:val="000000"/>
        </w:rPr>
        <w:t>“</w:t>
      </w:r>
    </w:p>
    <w:p w14:paraId="6E0B7AC9" w14:textId="4DCAC5D9" w:rsidR="007D04BE" w:rsidRDefault="007D04BE" w:rsidP="00BA5FB5">
      <w:pPr>
        <w:spacing w:line="360" w:lineRule="auto"/>
        <w:rPr>
          <w:rFonts w:ascii="Arial" w:hAnsi="Arial" w:cs="Arial"/>
          <w:color w:val="000000"/>
        </w:rPr>
      </w:pPr>
    </w:p>
    <w:p w14:paraId="7714E9D3" w14:textId="3FEE2A9D" w:rsidR="002B71E2" w:rsidRPr="002B71E2" w:rsidRDefault="002B71E2" w:rsidP="00BA5FB5">
      <w:pPr>
        <w:spacing w:line="360" w:lineRule="auto"/>
        <w:rPr>
          <w:rFonts w:ascii="Arial" w:hAnsi="Arial" w:cs="Arial"/>
          <w:b/>
          <w:bCs/>
          <w:color w:val="000000"/>
        </w:rPr>
      </w:pPr>
      <w:r w:rsidRPr="002B71E2">
        <w:rPr>
          <w:rFonts w:ascii="Arial" w:hAnsi="Arial" w:cs="Arial"/>
          <w:b/>
          <w:bCs/>
          <w:color w:val="000000"/>
        </w:rPr>
        <w:t>Kostensteigerungen zum Großteil abgefangen</w:t>
      </w:r>
    </w:p>
    <w:p w14:paraId="1406B969" w14:textId="0EE50B27" w:rsidR="001F192F" w:rsidRDefault="00BA5FB5" w:rsidP="00BA5FB5">
      <w:pPr>
        <w:spacing w:line="360" w:lineRule="auto"/>
        <w:rPr>
          <w:rFonts w:ascii="Arial" w:hAnsi="Arial" w:cs="Arial"/>
          <w:color w:val="000000"/>
        </w:rPr>
      </w:pPr>
      <w:r w:rsidRPr="00650E61">
        <w:rPr>
          <w:rFonts w:ascii="Arial" w:hAnsi="Arial" w:cs="Arial"/>
          <w:color w:val="000000"/>
        </w:rPr>
        <w:t>Unter einer gemeinsamen Betrachtung der Netznutzungs</w:t>
      </w:r>
      <w:r w:rsidR="001F192F" w:rsidRPr="00650E61">
        <w:rPr>
          <w:rFonts w:ascii="Arial" w:hAnsi="Arial" w:cs="Arial"/>
          <w:color w:val="000000"/>
        </w:rPr>
        <w:t>-</w:t>
      </w:r>
      <w:r w:rsidRPr="00650E61">
        <w:rPr>
          <w:rFonts w:ascii="Arial" w:hAnsi="Arial" w:cs="Arial"/>
          <w:color w:val="000000"/>
        </w:rPr>
        <w:t xml:space="preserve"> und Netzverlustentgelte </w:t>
      </w:r>
      <w:r w:rsidR="00650E61" w:rsidRPr="00650E61">
        <w:rPr>
          <w:rFonts w:ascii="Arial" w:hAnsi="Arial" w:cs="Arial"/>
          <w:color w:val="000000"/>
        </w:rPr>
        <w:t xml:space="preserve">ergaben </w:t>
      </w:r>
      <w:r w:rsidRPr="00650E61">
        <w:rPr>
          <w:rFonts w:ascii="Arial" w:hAnsi="Arial" w:cs="Arial"/>
          <w:color w:val="000000"/>
        </w:rPr>
        <w:t>sich</w:t>
      </w:r>
      <w:r w:rsidR="009A31EE" w:rsidRPr="00650E61">
        <w:rPr>
          <w:rFonts w:ascii="Arial" w:hAnsi="Arial" w:cs="Arial"/>
          <w:color w:val="000000"/>
        </w:rPr>
        <w:t xml:space="preserve"> ohne die zuvor beschriebenen Entlastungen</w:t>
      </w:r>
      <w:r w:rsidRPr="00650E61">
        <w:rPr>
          <w:rFonts w:ascii="Arial" w:hAnsi="Arial" w:cs="Arial"/>
          <w:color w:val="000000"/>
        </w:rPr>
        <w:t xml:space="preserve"> im Österreichschnitt </w:t>
      </w:r>
      <w:r w:rsidR="00650E61" w:rsidRPr="00650E61">
        <w:rPr>
          <w:rFonts w:ascii="Arial" w:hAnsi="Arial" w:cs="Arial"/>
          <w:color w:val="000000"/>
        </w:rPr>
        <w:t xml:space="preserve">im Jänner und Februar </w:t>
      </w:r>
      <w:r w:rsidR="0059745E" w:rsidRPr="00650E61">
        <w:rPr>
          <w:rFonts w:ascii="Arial" w:hAnsi="Arial" w:cs="Arial"/>
          <w:color w:val="000000"/>
        </w:rPr>
        <w:t xml:space="preserve">um </w:t>
      </w:r>
      <w:r w:rsidR="000716B9" w:rsidRPr="00650E61">
        <w:rPr>
          <w:rFonts w:ascii="Arial" w:hAnsi="Arial" w:cs="Arial"/>
          <w:color w:val="000000"/>
        </w:rPr>
        <w:t>e</w:t>
      </w:r>
      <w:r w:rsidR="00474D9B" w:rsidRPr="00650E61">
        <w:rPr>
          <w:rFonts w:ascii="Arial" w:hAnsi="Arial" w:cs="Arial"/>
          <w:color w:val="000000"/>
        </w:rPr>
        <w:t>tw</w:t>
      </w:r>
      <w:r w:rsidR="00D41652" w:rsidRPr="00650E61">
        <w:rPr>
          <w:rFonts w:ascii="Arial" w:hAnsi="Arial" w:cs="Arial"/>
          <w:color w:val="000000"/>
        </w:rPr>
        <w:t>a</w:t>
      </w:r>
      <w:r w:rsidR="007D04BE" w:rsidRPr="00650E61">
        <w:rPr>
          <w:rFonts w:ascii="Arial" w:hAnsi="Arial" w:cs="Arial"/>
          <w:color w:val="000000"/>
        </w:rPr>
        <w:t xml:space="preserve"> 44,8</w:t>
      </w:r>
      <w:r w:rsidR="00FE49CD" w:rsidRPr="00650E61">
        <w:rPr>
          <w:rFonts w:ascii="Arial" w:hAnsi="Arial" w:cs="Arial"/>
          <w:color w:val="000000"/>
        </w:rPr>
        <w:t>%</w:t>
      </w:r>
      <w:r w:rsidR="0059745E" w:rsidRPr="00650E61">
        <w:rPr>
          <w:rFonts w:ascii="Arial" w:hAnsi="Arial" w:cs="Arial"/>
          <w:color w:val="000000"/>
        </w:rPr>
        <w:t xml:space="preserve"> höhere </w:t>
      </w:r>
      <w:r w:rsidR="00E30836" w:rsidRPr="00650E61">
        <w:rPr>
          <w:rFonts w:ascii="Arial" w:hAnsi="Arial" w:cs="Arial"/>
          <w:color w:val="000000"/>
        </w:rPr>
        <w:t>Strom</w:t>
      </w:r>
      <w:r w:rsidR="001F192F" w:rsidRPr="00650E61">
        <w:rPr>
          <w:rFonts w:ascii="Arial" w:hAnsi="Arial" w:cs="Arial"/>
          <w:color w:val="000000"/>
        </w:rPr>
        <w:t>netzentgelte</w:t>
      </w:r>
      <w:r w:rsidR="00B97600" w:rsidRPr="00650E61">
        <w:rPr>
          <w:rFonts w:ascii="Arial" w:hAnsi="Arial" w:cs="Arial"/>
          <w:color w:val="000000"/>
        </w:rPr>
        <w:t xml:space="preserve"> für Industrie, Haushalt und Gewerbe</w:t>
      </w:r>
      <w:r w:rsidRPr="00650E61">
        <w:rPr>
          <w:rFonts w:ascii="Arial" w:hAnsi="Arial" w:cs="Arial"/>
          <w:color w:val="000000"/>
        </w:rPr>
        <w:t>.</w:t>
      </w:r>
      <w:r w:rsidR="00173B15" w:rsidRPr="00650E61">
        <w:rPr>
          <w:rFonts w:ascii="Arial" w:hAnsi="Arial" w:cs="Arial"/>
          <w:color w:val="000000"/>
        </w:rPr>
        <w:t xml:space="preserve"> </w:t>
      </w:r>
      <w:bookmarkStart w:id="1" w:name="_Hlk26961435"/>
      <w:r w:rsidR="002B71E2">
        <w:rPr>
          <w:rFonts w:ascii="Arial" w:hAnsi="Arial" w:cs="Arial"/>
          <w:color w:val="000000"/>
        </w:rPr>
        <w:t>„</w:t>
      </w:r>
      <w:r w:rsidR="00650E61">
        <w:rPr>
          <w:rFonts w:ascii="Arial" w:hAnsi="Arial" w:cs="Arial"/>
          <w:color w:val="000000"/>
        </w:rPr>
        <w:t>Durch die Berücksichtigung der Unterstützung durch den Bund verbleibt gegenüber dem Jahr 2022 eine Erhöhung von rd. 9,1%. Ein Großteil de</w:t>
      </w:r>
      <w:r w:rsidR="00ED4D7D">
        <w:rPr>
          <w:rFonts w:ascii="Arial" w:hAnsi="Arial" w:cs="Arial"/>
          <w:color w:val="000000"/>
        </w:rPr>
        <w:t>r</w:t>
      </w:r>
      <w:r w:rsidR="00650E61">
        <w:rPr>
          <w:rFonts w:ascii="Arial" w:hAnsi="Arial" w:cs="Arial"/>
          <w:color w:val="000000"/>
        </w:rPr>
        <w:t xml:space="preserve"> </w:t>
      </w:r>
      <w:r w:rsidR="00650E61">
        <w:rPr>
          <w:rFonts w:ascii="Arial" w:hAnsi="Arial" w:cs="Arial"/>
          <w:color w:val="000000"/>
        </w:rPr>
        <w:lastRenderedPageBreak/>
        <w:t>Kostensteigerung wird somit abgefangen.</w:t>
      </w:r>
      <w:r w:rsidR="002B71E2">
        <w:rPr>
          <w:rFonts w:ascii="Arial" w:hAnsi="Arial" w:cs="Arial"/>
          <w:color w:val="000000"/>
        </w:rPr>
        <w:t>“, erläutert der Vorstand der E-Control, Wolfgang Urbantschitsch, die neuen Entgelte.</w:t>
      </w:r>
      <w:r w:rsidR="00650E61">
        <w:rPr>
          <w:rFonts w:ascii="Arial" w:hAnsi="Arial" w:cs="Arial"/>
          <w:color w:val="000000"/>
        </w:rPr>
        <w:t xml:space="preserve"> </w:t>
      </w:r>
    </w:p>
    <w:p w14:paraId="03E99404" w14:textId="77777777" w:rsidR="0070176E" w:rsidRDefault="0070176E" w:rsidP="00BA5FB5">
      <w:pPr>
        <w:spacing w:line="360" w:lineRule="auto"/>
        <w:rPr>
          <w:rFonts w:ascii="Arial" w:hAnsi="Arial" w:cs="Arial"/>
          <w:color w:val="000000"/>
        </w:rPr>
      </w:pPr>
    </w:p>
    <w:bookmarkEnd w:id="1"/>
    <w:p w14:paraId="4D95F399" w14:textId="5267A10F" w:rsidR="00286721" w:rsidRPr="00325530" w:rsidRDefault="00286721" w:rsidP="00751871">
      <w:pPr>
        <w:spacing w:line="36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Netzentgelte für Haushalte </w:t>
      </w:r>
    </w:p>
    <w:p w14:paraId="6B7DB832" w14:textId="445020F8" w:rsidR="00650E61" w:rsidRDefault="00650E61" w:rsidP="00751871">
      <w:pPr>
        <w:spacing w:line="360" w:lineRule="auto"/>
        <w:rPr>
          <w:rFonts w:ascii="Arial" w:hAnsi="Arial" w:cs="Arial"/>
          <w:color w:val="000000"/>
        </w:rPr>
      </w:pPr>
      <w:r w:rsidRPr="00650E61">
        <w:rPr>
          <w:rFonts w:ascii="Arial" w:hAnsi="Arial" w:cs="Arial"/>
          <w:color w:val="000000"/>
        </w:rPr>
        <w:t xml:space="preserve">Für einen durchschnittlichen Haushalt mit einem Jahresverbrauch von 3.500 kWh fiel die Netzkostenerhöhung mit 41,2% </w:t>
      </w:r>
      <w:r>
        <w:rPr>
          <w:rFonts w:ascii="Arial" w:hAnsi="Arial" w:cs="Arial"/>
          <w:color w:val="000000"/>
        </w:rPr>
        <w:t xml:space="preserve">für Jänner und Februar </w:t>
      </w:r>
      <w:r w:rsidRPr="00650E61">
        <w:rPr>
          <w:rFonts w:ascii="Arial" w:hAnsi="Arial" w:cs="Arial"/>
          <w:color w:val="000000"/>
        </w:rPr>
        <w:t xml:space="preserve">etwas geringer aus </w:t>
      </w:r>
      <w:r w:rsidR="002B71E2">
        <w:rPr>
          <w:rFonts w:ascii="Arial" w:hAnsi="Arial" w:cs="Arial"/>
          <w:color w:val="000000"/>
        </w:rPr>
        <w:t>und betrug</w:t>
      </w:r>
      <w:r w:rsidRPr="00650E61">
        <w:rPr>
          <w:rFonts w:ascii="Arial" w:hAnsi="Arial" w:cs="Arial"/>
          <w:color w:val="000000"/>
        </w:rPr>
        <w:t xml:space="preserve"> etwas weniger als 9 Euro pro Monat.</w:t>
      </w:r>
    </w:p>
    <w:p w14:paraId="2E100BBB" w14:textId="77777777" w:rsidR="00611082" w:rsidRDefault="00611082" w:rsidP="00611082">
      <w:pPr>
        <w:spacing w:line="360" w:lineRule="auto"/>
        <w:rPr>
          <w:rFonts w:ascii="Arial" w:hAnsi="Arial" w:cs="Arial"/>
          <w:color w:val="000000"/>
        </w:rPr>
      </w:pPr>
    </w:p>
    <w:p w14:paraId="0707E289" w14:textId="77777777" w:rsidR="00BE1B64" w:rsidRDefault="00611082" w:rsidP="00611082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„Durch die Berücksichtigung der Bundesmittel verbleibt ab März 2023 im Schnitt eine Erhöhung von rund 2 EUR pro Monat.“, so Urbantschitsch.</w:t>
      </w:r>
    </w:p>
    <w:p w14:paraId="389ED016" w14:textId="20B2D0FB" w:rsidR="00611082" w:rsidRDefault="00611082" w:rsidP="00611082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7A9D45BE" w14:textId="3873D66B" w:rsidR="00611082" w:rsidRDefault="00BE1B64" w:rsidP="00611082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Die neuen Stromnetzentgelte:</w:t>
      </w:r>
    </w:p>
    <w:p w14:paraId="4EF5A4E8" w14:textId="40C4308C" w:rsidR="0010182D" w:rsidRDefault="0010182D" w:rsidP="00611082">
      <w:pPr>
        <w:spacing w:line="360" w:lineRule="auto"/>
        <w:rPr>
          <w:rFonts w:ascii="Arial" w:hAnsi="Arial" w:cs="Arial"/>
          <w:color w:val="000000"/>
        </w:rPr>
      </w:pPr>
    </w:p>
    <w:p w14:paraId="418743A6" w14:textId="4ED430C6" w:rsidR="0010182D" w:rsidRDefault="0010182D" w:rsidP="00611082">
      <w:pPr>
        <w:spacing w:line="360" w:lineRule="auto"/>
        <w:rPr>
          <w:rFonts w:ascii="Arial" w:hAnsi="Arial" w:cs="Arial"/>
          <w:color w:val="000000"/>
        </w:rPr>
      </w:pPr>
      <w:r>
        <w:rPr>
          <w:noProof/>
        </w:rPr>
        <w:drawing>
          <wp:inline distT="0" distB="0" distL="0" distR="0" wp14:anchorId="7B62C3EB" wp14:editId="3C94C439">
            <wp:extent cx="5606611" cy="3555242"/>
            <wp:effectExtent l="0" t="0" r="0" b="762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4357" cy="3560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DE7DF5" w14:textId="77777777" w:rsidR="00611082" w:rsidRPr="002B71E2" w:rsidRDefault="00611082" w:rsidP="00611082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2B71E2">
        <w:rPr>
          <w:rFonts w:ascii="Arial" w:hAnsi="Arial" w:cs="Arial"/>
          <w:color w:val="000000"/>
          <w:sz w:val="20"/>
          <w:szCs w:val="20"/>
        </w:rPr>
        <w:t xml:space="preserve">Abbildung: Darstellung der Stromnetzentgelte </w:t>
      </w:r>
      <w:r>
        <w:rPr>
          <w:rFonts w:ascii="Arial" w:hAnsi="Arial" w:cs="Arial"/>
          <w:color w:val="000000"/>
          <w:sz w:val="20"/>
          <w:szCs w:val="20"/>
        </w:rPr>
        <w:t>neu ab März</w:t>
      </w:r>
      <w:r w:rsidRPr="002B71E2">
        <w:rPr>
          <w:rFonts w:ascii="Arial" w:hAnsi="Arial" w:cs="Arial"/>
          <w:color w:val="000000"/>
          <w:sz w:val="20"/>
          <w:szCs w:val="20"/>
        </w:rPr>
        <w:t xml:space="preserve"> 2023, Quelle: E-Control</w:t>
      </w:r>
    </w:p>
    <w:p w14:paraId="179E5507" w14:textId="408EA10A" w:rsidR="00ED4D7D" w:rsidRDefault="00ED4D7D" w:rsidP="00751871">
      <w:pPr>
        <w:spacing w:line="360" w:lineRule="auto"/>
        <w:rPr>
          <w:rFonts w:ascii="Arial" w:hAnsi="Arial" w:cs="Arial"/>
          <w:color w:val="000000"/>
        </w:rPr>
      </w:pPr>
    </w:p>
    <w:p w14:paraId="3AC4D9D8" w14:textId="08F12892" w:rsidR="0010182D" w:rsidRDefault="0010182D" w:rsidP="00751871">
      <w:pPr>
        <w:spacing w:line="360" w:lineRule="auto"/>
        <w:rPr>
          <w:rFonts w:ascii="Arial" w:hAnsi="Arial" w:cs="Arial"/>
          <w:color w:val="000000"/>
        </w:rPr>
      </w:pPr>
      <w:r>
        <w:rPr>
          <w:noProof/>
        </w:rPr>
        <w:lastRenderedPageBreak/>
        <w:drawing>
          <wp:inline distT="0" distB="0" distL="0" distR="0" wp14:anchorId="5B37F216" wp14:editId="0BF9CB19">
            <wp:extent cx="5111115" cy="324104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115" cy="324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6F44D2" w14:textId="26AE1C24" w:rsidR="0042224E" w:rsidRDefault="0042224E" w:rsidP="00751871">
      <w:pPr>
        <w:spacing w:line="360" w:lineRule="auto"/>
        <w:rPr>
          <w:rFonts w:ascii="Arial" w:hAnsi="Arial" w:cs="Arial"/>
          <w:color w:val="000000"/>
        </w:rPr>
      </w:pPr>
    </w:p>
    <w:p w14:paraId="035C564A" w14:textId="77777777" w:rsidR="0070176E" w:rsidRDefault="002B71E2" w:rsidP="00751871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2B71E2">
        <w:rPr>
          <w:rFonts w:ascii="Arial" w:hAnsi="Arial" w:cs="Arial"/>
          <w:color w:val="000000"/>
          <w:sz w:val="20"/>
          <w:szCs w:val="20"/>
        </w:rPr>
        <w:t xml:space="preserve">Abbildung: Ursprüngliche Darstellung der Stromnetzentgelte für Jänner und Februar 2023, </w:t>
      </w:r>
    </w:p>
    <w:p w14:paraId="3F3F975E" w14:textId="76FA820E" w:rsidR="002B71E2" w:rsidRPr="002B71E2" w:rsidRDefault="002B71E2" w:rsidP="00751871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2B71E2">
        <w:rPr>
          <w:rFonts w:ascii="Arial" w:hAnsi="Arial" w:cs="Arial"/>
          <w:color w:val="000000"/>
          <w:sz w:val="20"/>
          <w:szCs w:val="20"/>
        </w:rPr>
        <w:t>Quelle: E-Control</w:t>
      </w:r>
    </w:p>
    <w:p w14:paraId="53F1963F" w14:textId="7E44F405" w:rsidR="00ED4D7D" w:rsidRDefault="00ED4D7D" w:rsidP="00751871">
      <w:pPr>
        <w:spacing w:line="360" w:lineRule="auto"/>
        <w:rPr>
          <w:rFonts w:ascii="Arial" w:hAnsi="Arial" w:cs="Arial"/>
          <w:color w:val="000000"/>
        </w:rPr>
      </w:pPr>
    </w:p>
    <w:p w14:paraId="0A085C59" w14:textId="6F3A0511" w:rsidR="000716B9" w:rsidRPr="002B71E2" w:rsidRDefault="000716B9" w:rsidP="002B71E2">
      <w:pPr>
        <w:spacing w:line="360" w:lineRule="auto"/>
        <w:rPr>
          <w:rFonts w:ascii="Arial" w:hAnsi="Arial" w:cs="Arial"/>
          <w:color w:val="000000"/>
        </w:rPr>
      </w:pPr>
    </w:p>
    <w:p w14:paraId="577B4361" w14:textId="77777777" w:rsidR="002A4D5B" w:rsidRPr="000716B9" w:rsidRDefault="002A4D5B" w:rsidP="002A4D5B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2ED4B2BC" w14:textId="77777777" w:rsidR="002A4D5B" w:rsidRDefault="002A4D5B" w:rsidP="002A4D5B">
      <w:pPr>
        <w:spacing w:line="360" w:lineRule="auto"/>
        <w:rPr>
          <w:rFonts w:ascii="Arial" w:hAnsi="Arial" w:cs="Arial"/>
          <w:color w:val="000000"/>
        </w:rPr>
      </w:pPr>
    </w:p>
    <w:p w14:paraId="30D9AF9D" w14:textId="77777777" w:rsidR="002A4D5B" w:rsidRDefault="002A4D5B" w:rsidP="002A4D5B">
      <w:pPr>
        <w:spacing w:line="360" w:lineRule="auto"/>
        <w:rPr>
          <w:rFonts w:ascii="Arial" w:hAnsi="Arial" w:cs="Arial"/>
          <w:color w:val="000000"/>
        </w:rPr>
      </w:pPr>
    </w:p>
    <w:p w14:paraId="5B3954D8" w14:textId="77777777" w:rsidR="00DC51AE" w:rsidRPr="008D5E88" w:rsidRDefault="00DC51AE" w:rsidP="00DC51AE">
      <w:pPr>
        <w:rPr>
          <w:rFonts w:ascii="Arial" w:hAnsi="Arial" w:cs="Arial"/>
          <w:sz w:val="20"/>
          <w:szCs w:val="20"/>
          <w:u w:val="single"/>
        </w:rPr>
      </w:pPr>
      <w:r w:rsidRPr="008D5E88">
        <w:rPr>
          <w:rFonts w:ascii="Arial" w:hAnsi="Arial" w:cs="Arial"/>
          <w:sz w:val="20"/>
          <w:szCs w:val="20"/>
          <w:u w:val="single"/>
        </w:rPr>
        <w:t>Weitere Informationen:</w:t>
      </w:r>
    </w:p>
    <w:p w14:paraId="4178C7ED" w14:textId="77777777" w:rsidR="00DC51AE" w:rsidRPr="008D5E88" w:rsidRDefault="00DC51AE" w:rsidP="00DC51AE">
      <w:pPr>
        <w:rPr>
          <w:rFonts w:ascii="Arial" w:hAnsi="Arial" w:cs="Arial"/>
          <w:bCs/>
          <w:noProof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t>E</w:t>
      </w:r>
      <w:r w:rsidRPr="008D5E88">
        <w:rPr>
          <w:rFonts w:ascii="Arial" w:hAnsi="Arial" w:cs="Arial"/>
          <w:bCs/>
          <w:noProof/>
          <w:sz w:val="20"/>
          <w:szCs w:val="20"/>
        </w:rPr>
        <w:t xml:space="preserve">-Control </w:t>
      </w:r>
    </w:p>
    <w:p w14:paraId="519A9754" w14:textId="77777777" w:rsidR="00DC51AE" w:rsidRPr="00B3061E" w:rsidRDefault="00DC51AE" w:rsidP="00DC51AE">
      <w:pPr>
        <w:rPr>
          <w:rFonts w:ascii="Arial" w:hAnsi="Arial" w:cs="Arial"/>
          <w:bCs/>
          <w:noProof/>
          <w:sz w:val="20"/>
          <w:szCs w:val="20"/>
          <w:lang w:val="de-DE"/>
        </w:rPr>
      </w:pPr>
      <w:r w:rsidRPr="00B3061E">
        <w:rPr>
          <w:rFonts w:ascii="Arial" w:hAnsi="Arial" w:cs="Arial"/>
          <w:bCs/>
          <w:noProof/>
          <w:sz w:val="20"/>
          <w:szCs w:val="20"/>
          <w:lang w:val="de-DE"/>
        </w:rPr>
        <w:t>Mag. Bettina Ometzberger</w:t>
      </w:r>
    </w:p>
    <w:p w14:paraId="32AC4F41" w14:textId="77777777" w:rsidR="00DC51AE" w:rsidRPr="0010182D" w:rsidRDefault="00DC51AE" w:rsidP="00DC51AE">
      <w:pPr>
        <w:rPr>
          <w:rFonts w:ascii="Arial" w:hAnsi="Arial" w:cs="Arial"/>
          <w:bCs/>
          <w:noProof/>
          <w:sz w:val="20"/>
          <w:szCs w:val="20"/>
        </w:rPr>
      </w:pPr>
      <w:r w:rsidRPr="0010182D">
        <w:rPr>
          <w:rFonts w:ascii="Arial" w:hAnsi="Arial" w:cs="Arial"/>
          <w:bCs/>
          <w:noProof/>
          <w:sz w:val="20"/>
          <w:szCs w:val="20"/>
        </w:rPr>
        <w:t>Tel.: 01 24 7 24-202</w:t>
      </w:r>
      <w:r w:rsidRPr="0010182D">
        <w:rPr>
          <w:rFonts w:ascii="Arial" w:hAnsi="Arial" w:cs="Arial"/>
          <w:bCs/>
          <w:noProof/>
          <w:sz w:val="20"/>
          <w:szCs w:val="20"/>
        </w:rPr>
        <w:cr/>
        <w:t xml:space="preserve">Mail: </w:t>
      </w:r>
      <w:hyperlink r:id="rId11" w:history="1">
        <w:r w:rsidRPr="0010182D">
          <w:rPr>
            <w:rStyle w:val="Hyperlink"/>
            <w:rFonts w:ascii="Arial" w:hAnsi="Arial" w:cs="Arial"/>
            <w:bCs/>
            <w:noProof/>
            <w:sz w:val="20"/>
            <w:szCs w:val="20"/>
          </w:rPr>
          <w:t>bettina.ometzberger@e-control.at</w:t>
        </w:r>
      </w:hyperlink>
    </w:p>
    <w:p w14:paraId="17692D02" w14:textId="77777777" w:rsidR="00DC51AE" w:rsidRPr="0010182D" w:rsidRDefault="0010182D" w:rsidP="00DC51AE">
      <w:pPr>
        <w:rPr>
          <w:rFonts w:ascii="Arial" w:hAnsi="Arial" w:cs="Arial"/>
          <w:bCs/>
          <w:noProof/>
          <w:sz w:val="20"/>
          <w:szCs w:val="20"/>
        </w:rPr>
      </w:pPr>
      <w:hyperlink r:id="rId12" w:history="1">
        <w:r w:rsidR="00DC51AE" w:rsidRPr="0010182D">
          <w:rPr>
            <w:rStyle w:val="Hyperlink"/>
            <w:rFonts w:ascii="Arial" w:hAnsi="Arial" w:cs="Arial"/>
            <w:bCs/>
            <w:noProof/>
            <w:sz w:val="20"/>
            <w:szCs w:val="20"/>
          </w:rPr>
          <w:t>www.e-control.at</w:t>
        </w:r>
      </w:hyperlink>
    </w:p>
    <w:p w14:paraId="38F068A3" w14:textId="77777777" w:rsidR="00DC51AE" w:rsidRPr="0010182D" w:rsidRDefault="00DC51AE" w:rsidP="00DC51A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10182D">
        <w:rPr>
          <w:rFonts w:ascii="Arial" w:hAnsi="Arial" w:cs="Arial"/>
          <w:color w:val="000000"/>
          <w:sz w:val="20"/>
          <w:szCs w:val="20"/>
        </w:rPr>
        <w:t xml:space="preserve">Twitter: </w:t>
      </w:r>
      <w:hyperlink r:id="rId13" w:history="1">
        <w:r w:rsidRPr="0010182D">
          <w:rPr>
            <w:rStyle w:val="Hyperlink"/>
            <w:rFonts w:ascii="Arial" w:hAnsi="Arial" w:cs="Arial"/>
            <w:sz w:val="20"/>
            <w:szCs w:val="20"/>
          </w:rPr>
          <w:t>www.twitter.com/energiecontrol</w:t>
        </w:r>
      </w:hyperlink>
      <w:r w:rsidRPr="0010182D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9EB16EB" w14:textId="77777777" w:rsidR="00DC51AE" w:rsidRPr="008D5E88" w:rsidRDefault="00DC51AE" w:rsidP="00DC51A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sz w:val="20"/>
          <w:szCs w:val="20"/>
          <w:lang w:val="en-GB"/>
        </w:rPr>
      </w:pPr>
      <w:r w:rsidRPr="008D5E88">
        <w:rPr>
          <w:rFonts w:ascii="Arial" w:hAnsi="Arial" w:cs="Arial"/>
          <w:color w:val="000000"/>
          <w:sz w:val="20"/>
          <w:szCs w:val="20"/>
          <w:lang w:val="en-GB"/>
        </w:rPr>
        <w:t xml:space="preserve">Facebook: </w:t>
      </w:r>
      <w:hyperlink r:id="rId14" w:history="1">
        <w:r w:rsidRPr="008D5E88">
          <w:rPr>
            <w:rStyle w:val="Hyperlink"/>
            <w:rFonts w:ascii="Arial" w:hAnsi="Arial" w:cs="Arial"/>
            <w:sz w:val="20"/>
            <w:szCs w:val="20"/>
            <w:lang w:val="en-GB"/>
          </w:rPr>
          <w:t>www.facebook.com/energie.control</w:t>
        </w:r>
      </w:hyperlink>
      <w:r w:rsidRPr="008D5E88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</w:p>
    <w:p w14:paraId="2B850305" w14:textId="02E30B68" w:rsidR="002A4D5B" w:rsidRPr="00866651" w:rsidRDefault="002A4D5B" w:rsidP="00DC51AE">
      <w:pPr>
        <w:rPr>
          <w:lang w:val="en-GB"/>
        </w:rPr>
      </w:pPr>
    </w:p>
    <w:sectPr w:rsidR="002A4D5B" w:rsidRPr="00866651" w:rsidSect="00204E4F">
      <w:footerReference w:type="even" r:id="rId15"/>
      <w:footerReference w:type="default" r:id="rId16"/>
      <w:headerReference w:type="first" r:id="rId17"/>
      <w:pgSz w:w="11906" w:h="16838"/>
      <w:pgMar w:top="1417" w:right="1417" w:bottom="1134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80366" w14:textId="77777777" w:rsidR="00D55612" w:rsidRDefault="00D55612">
      <w:r>
        <w:separator/>
      </w:r>
    </w:p>
  </w:endnote>
  <w:endnote w:type="continuationSeparator" w:id="0">
    <w:p w14:paraId="453A6C3F" w14:textId="77777777" w:rsidR="00D55612" w:rsidRDefault="00D55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EF6B1" w14:textId="77777777" w:rsidR="003F2327" w:rsidRDefault="003F2327" w:rsidP="00F819A3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1DAC064" w14:textId="77777777" w:rsidR="003F2327" w:rsidRDefault="003F232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0D3DB" w14:textId="77777777" w:rsidR="003F2327" w:rsidRPr="009430B7" w:rsidRDefault="003F2327" w:rsidP="00F819A3">
    <w:pPr>
      <w:pStyle w:val="Fuzeile"/>
      <w:framePr w:wrap="around" w:vAnchor="text" w:hAnchor="margin" w:xAlign="center" w:y="1"/>
      <w:rPr>
        <w:rStyle w:val="Seitenzahl"/>
        <w:rFonts w:ascii="Arial" w:hAnsi="Arial" w:cs="Arial"/>
      </w:rPr>
    </w:pPr>
    <w:r w:rsidRPr="009430B7">
      <w:rPr>
        <w:rStyle w:val="Seitenzahl"/>
        <w:rFonts w:ascii="Arial" w:hAnsi="Arial" w:cs="Arial"/>
      </w:rPr>
      <w:fldChar w:fldCharType="begin"/>
    </w:r>
    <w:r w:rsidRPr="009430B7">
      <w:rPr>
        <w:rStyle w:val="Seitenzahl"/>
        <w:rFonts w:ascii="Arial" w:hAnsi="Arial" w:cs="Arial"/>
      </w:rPr>
      <w:instrText xml:space="preserve">PAGE  </w:instrText>
    </w:r>
    <w:r w:rsidRPr="009430B7">
      <w:rPr>
        <w:rStyle w:val="Seitenzahl"/>
        <w:rFonts w:ascii="Arial" w:hAnsi="Arial" w:cs="Arial"/>
      </w:rPr>
      <w:fldChar w:fldCharType="separate"/>
    </w:r>
    <w:r w:rsidR="000B0472">
      <w:rPr>
        <w:rStyle w:val="Seitenzahl"/>
        <w:rFonts w:ascii="Arial" w:hAnsi="Arial" w:cs="Arial"/>
        <w:noProof/>
      </w:rPr>
      <w:t>4</w:t>
    </w:r>
    <w:r w:rsidRPr="009430B7">
      <w:rPr>
        <w:rStyle w:val="Seitenzahl"/>
        <w:rFonts w:ascii="Arial" w:hAnsi="Arial" w:cs="Arial"/>
      </w:rPr>
      <w:fldChar w:fldCharType="end"/>
    </w:r>
  </w:p>
  <w:p w14:paraId="7E9C7862" w14:textId="77777777" w:rsidR="003F2327" w:rsidRDefault="003F232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70307" w14:textId="77777777" w:rsidR="00D55612" w:rsidRDefault="00D55612">
      <w:r>
        <w:separator/>
      </w:r>
    </w:p>
  </w:footnote>
  <w:footnote w:type="continuationSeparator" w:id="0">
    <w:p w14:paraId="381C7CF4" w14:textId="77777777" w:rsidR="00D55612" w:rsidRDefault="00D55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A0359" w14:textId="77777777" w:rsidR="004F2835" w:rsidRDefault="004F283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7421"/>
    <w:multiLevelType w:val="hybridMultilevel"/>
    <w:tmpl w:val="AA8E99B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21B07"/>
    <w:multiLevelType w:val="hybridMultilevel"/>
    <w:tmpl w:val="72A6A42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977F3"/>
    <w:multiLevelType w:val="hybridMultilevel"/>
    <w:tmpl w:val="D5EC352E"/>
    <w:lvl w:ilvl="0" w:tplc="04070011">
      <w:start w:val="1"/>
      <w:numFmt w:val="decimal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8C1D88"/>
    <w:multiLevelType w:val="hybridMultilevel"/>
    <w:tmpl w:val="4A7C050E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403BF"/>
    <w:multiLevelType w:val="hybridMultilevel"/>
    <w:tmpl w:val="31947FAA"/>
    <w:lvl w:ilvl="0" w:tplc="CA84A88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B4EBD"/>
    <w:multiLevelType w:val="hybridMultilevel"/>
    <w:tmpl w:val="B8EE1F0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F4330AD"/>
    <w:multiLevelType w:val="hybridMultilevel"/>
    <w:tmpl w:val="20F4B89E"/>
    <w:lvl w:ilvl="0" w:tplc="0407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6647D9F"/>
    <w:multiLevelType w:val="hybridMultilevel"/>
    <w:tmpl w:val="3F6222DC"/>
    <w:lvl w:ilvl="0" w:tplc="0407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E70406D"/>
    <w:multiLevelType w:val="multilevel"/>
    <w:tmpl w:val="3F6222D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58738EE"/>
    <w:multiLevelType w:val="hybridMultilevel"/>
    <w:tmpl w:val="96DAAFC2"/>
    <w:lvl w:ilvl="0" w:tplc="0407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D4706B4"/>
    <w:multiLevelType w:val="hybridMultilevel"/>
    <w:tmpl w:val="2812C4E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209017">
    <w:abstractNumId w:val="6"/>
  </w:num>
  <w:num w:numId="2" w16cid:durableId="1916819423">
    <w:abstractNumId w:val="1"/>
  </w:num>
  <w:num w:numId="3" w16cid:durableId="516238630">
    <w:abstractNumId w:val="7"/>
  </w:num>
  <w:num w:numId="4" w16cid:durableId="859049475">
    <w:abstractNumId w:val="8"/>
  </w:num>
  <w:num w:numId="5" w16cid:durableId="298149080">
    <w:abstractNumId w:val="9"/>
  </w:num>
  <w:num w:numId="6" w16cid:durableId="2094352872">
    <w:abstractNumId w:val="5"/>
  </w:num>
  <w:num w:numId="7" w16cid:durableId="663168703">
    <w:abstractNumId w:val="4"/>
  </w:num>
  <w:num w:numId="8" w16cid:durableId="1550533969">
    <w:abstractNumId w:val="0"/>
  </w:num>
  <w:num w:numId="9" w16cid:durableId="209464058">
    <w:abstractNumId w:val="3"/>
  </w:num>
  <w:num w:numId="10" w16cid:durableId="1468468453">
    <w:abstractNumId w:val="10"/>
  </w:num>
  <w:num w:numId="11" w16cid:durableId="10033609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A81"/>
    <w:rsid w:val="00002A56"/>
    <w:rsid w:val="00005D0A"/>
    <w:rsid w:val="00006284"/>
    <w:rsid w:val="00007890"/>
    <w:rsid w:val="00012175"/>
    <w:rsid w:val="00012CAD"/>
    <w:rsid w:val="00014301"/>
    <w:rsid w:val="0001701D"/>
    <w:rsid w:val="00021828"/>
    <w:rsid w:val="000267DC"/>
    <w:rsid w:val="00027C64"/>
    <w:rsid w:val="000335A5"/>
    <w:rsid w:val="000353A1"/>
    <w:rsid w:val="00037EE1"/>
    <w:rsid w:val="000415A5"/>
    <w:rsid w:val="00041769"/>
    <w:rsid w:val="00042A53"/>
    <w:rsid w:val="0004415D"/>
    <w:rsid w:val="000442EC"/>
    <w:rsid w:val="00046F9B"/>
    <w:rsid w:val="00047518"/>
    <w:rsid w:val="000502BB"/>
    <w:rsid w:val="000520E0"/>
    <w:rsid w:val="00052E14"/>
    <w:rsid w:val="00053F9B"/>
    <w:rsid w:val="000557BF"/>
    <w:rsid w:val="00056742"/>
    <w:rsid w:val="000620A1"/>
    <w:rsid w:val="00064608"/>
    <w:rsid w:val="0006750B"/>
    <w:rsid w:val="00067DD5"/>
    <w:rsid w:val="00070DB6"/>
    <w:rsid w:val="000716B9"/>
    <w:rsid w:val="0007372B"/>
    <w:rsid w:val="00073845"/>
    <w:rsid w:val="00080322"/>
    <w:rsid w:val="000812FA"/>
    <w:rsid w:val="00081D33"/>
    <w:rsid w:val="00086985"/>
    <w:rsid w:val="0009054E"/>
    <w:rsid w:val="00090CDE"/>
    <w:rsid w:val="00090EF4"/>
    <w:rsid w:val="000914B8"/>
    <w:rsid w:val="00092140"/>
    <w:rsid w:val="000944F0"/>
    <w:rsid w:val="000970E3"/>
    <w:rsid w:val="000A1A91"/>
    <w:rsid w:val="000A1C62"/>
    <w:rsid w:val="000A3F05"/>
    <w:rsid w:val="000A56C7"/>
    <w:rsid w:val="000B0472"/>
    <w:rsid w:val="000B3459"/>
    <w:rsid w:val="000B797A"/>
    <w:rsid w:val="000C033A"/>
    <w:rsid w:val="000C3ADD"/>
    <w:rsid w:val="000C4F24"/>
    <w:rsid w:val="000C551F"/>
    <w:rsid w:val="000C7ED0"/>
    <w:rsid w:val="000D001E"/>
    <w:rsid w:val="000D1ABE"/>
    <w:rsid w:val="000D53AF"/>
    <w:rsid w:val="000E0EFE"/>
    <w:rsid w:val="000E11DC"/>
    <w:rsid w:val="000E1F80"/>
    <w:rsid w:val="000E253E"/>
    <w:rsid w:val="000E2F10"/>
    <w:rsid w:val="000E4920"/>
    <w:rsid w:val="000F0A21"/>
    <w:rsid w:val="0010182D"/>
    <w:rsid w:val="001023CA"/>
    <w:rsid w:val="00103190"/>
    <w:rsid w:val="00106940"/>
    <w:rsid w:val="00107013"/>
    <w:rsid w:val="0011046B"/>
    <w:rsid w:val="00111CD3"/>
    <w:rsid w:val="00113801"/>
    <w:rsid w:val="00114DAC"/>
    <w:rsid w:val="001150FD"/>
    <w:rsid w:val="001154AC"/>
    <w:rsid w:val="00116113"/>
    <w:rsid w:val="001221FE"/>
    <w:rsid w:val="00124FB3"/>
    <w:rsid w:val="00140E02"/>
    <w:rsid w:val="001438B6"/>
    <w:rsid w:val="00144E55"/>
    <w:rsid w:val="00146D68"/>
    <w:rsid w:val="00151563"/>
    <w:rsid w:val="00153302"/>
    <w:rsid w:val="00154C62"/>
    <w:rsid w:val="0015598E"/>
    <w:rsid w:val="00162146"/>
    <w:rsid w:val="00163ED3"/>
    <w:rsid w:val="001647A5"/>
    <w:rsid w:val="00167E9F"/>
    <w:rsid w:val="0017164E"/>
    <w:rsid w:val="00172805"/>
    <w:rsid w:val="00173B15"/>
    <w:rsid w:val="00173FF1"/>
    <w:rsid w:val="00176902"/>
    <w:rsid w:val="00183D54"/>
    <w:rsid w:val="00184826"/>
    <w:rsid w:val="0019428F"/>
    <w:rsid w:val="00195D96"/>
    <w:rsid w:val="00196611"/>
    <w:rsid w:val="001A0019"/>
    <w:rsid w:val="001A0763"/>
    <w:rsid w:val="001A4BE8"/>
    <w:rsid w:val="001A6400"/>
    <w:rsid w:val="001A6843"/>
    <w:rsid w:val="001A69B2"/>
    <w:rsid w:val="001B1886"/>
    <w:rsid w:val="001B22DB"/>
    <w:rsid w:val="001B2D4C"/>
    <w:rsid w:val="001B6B70"/>
    <w:rsid w:val="001C19E3"/>
    <w:rsid w:val="001C2ECC"/>
    <w:rsid w:val="001C3510"/>
    <w:rsid w:val="001C3F0E"/>
    <w:rsid w:val="001C7A30"/>
    <w:rsid w:val="001D11A8"/>
    <w:rsid w:val="001D1F69"/>
    <w:rsid w:val="001D3444"/>
    <w:rsid w:val="001E5734"/>
    <w:rsid w:val="001E610F"/>
    <w:rsid w:val="001F0D52"/>
    <w:rsid w:val="001F192F"/>
    <w:rsid w:val="001F2F32"/>
    <w:rsid w:val="001F315E"/>
    <w:rsid w:val="001F4A4C"/>
    <w:rsid w:val="0020050D"/>
    <w:rsid w:val="002009BB"/>
    <w:rsid w:val="00204E4F"/>
    <w:rsid w:val="0020533D"/>
    <w:rsid w:val="00210E9A"/>
    <w:rsid w:val="0021171B"/>
    <w:rsid w:val="00215EDA"/>
    <w:rsid w:val="00216595"/>
    <w:rsid w:val="00220C41"/>
    <w:rsid w:val="00220FEA"/>
    <w:rsid w:val="002218C3"/>
    <w:rsid w:val="002226A4"/>
    <w:rsid w:val="002240C0"/>
    <w:rsid w:val="00227040"/>
    <w:rsid w:val="00232AC6"/>
    <w:rsid w:val="00242897"/>
    <w:rsid w:val="002472E5"/>
    <w:rsid w:val="00251915"/>
    <w:rsid w:val="00253E06"/>
    <w:rsid w:val="002551F2"/>
    <w:rsid w:val="00255C78"/>
    <w:rsid w:val="00256E31"/>
    <w:rsid w:val="002571B1"/>
    <w:rsid w:val="002607B4"/>
    <w:rsid w:val="002627EC"/>
    <w:rsid w:val="00270340"/>
    <w:rsid w:val="00272D95"/>
    <w:rsid w:val="00274229"/>
    <w:rsid w:val="00276374"/>
    <w:rsid w:val="00284815"/>
    <w:rsid w:val="00284C0B"/>
    <w:rsid w:val="00286721"/>
    <w:rsid w:val="00291F59"/>
    <w:rsid w:val="00292DB0"/>
    <w:rsid w:val="002934AE"/>
    <w:rsid w:val="00293A96"/>
    <w:rsid w:val="0029708E"/>
    <w:rsid w:val="002A028A"/>
    <w:rsid w:val="002A3492"/>
    <w:rsid w:val="002A4D5B"/>
    <w:rsid w:val="002A688D"/>
    <w:rsid w:val="002A71BC"/>
    <w:rsid w:val="002A7B91"/>
    <w:rsid w:val="002B29B9"/>
    <w:rsid w:val="002B5C01"/>
    <w:rsid w:val="002B5DEE"/>
    <w:rsid w:val="002B6F9C"/>
    <w:rsid w:val="002B71E2"/>
    <w:rsid w:val="002B7DF9"/>
    <w:rsid w:val="002C0249"/>
    <w:rsid w:val="002C16C2"/>
    <w:rsid w:val="002C2EEC"/>
    <w:rsid w:val="002C4D0C"/>
    <w:rsid w:val="002C5D06"/>
    <w:rsid w:val="002C6EC7"/>
    <w:rsid w:val="002D2C2C"/>
    <w:rsid w:val="002D3247"/>
    <w:rsid w:val="002D3AF2"/>
    <w:rsid w:val="002D7573"/>
    <w:rsid w:val="002E0568"/>
    <w:rsid w:val="002E113F"/>
    <w:rsid w:val="002E7445"/>
    <w:rsid w:val="002F0506"/>
    <w:rsid w:val="002F1AF8"/>
    <w:rsid w:val="002F1FE6"/>
    <w:rsid w:val="002F4958"/>
    <w:rsid w:val="00301B12"/>
    <w:rsid w:val="00306B8F"/>
    <w:rsid w:val="00311A9D"/>
    <w:rsid w:val="00316BD7"/>
    <w:rsid w:val="0031790C"/>
    <w:rsid w:val="0032187B"/>
    <w:rsid w:val="0032284E"/>
    <w:rsid w:val="0032419B"/>
    <w:rsid w:val="00324A40"/>
    <w:rsid w:val="00325530"/>
    <w:rsid w:val="003269CC"/>
    <w:rsid w:val="00331303"/>
    <w:rsid w:val="00332D3A"/>
    <w:rsid w:val="00335539"/>
    <w:rsid w:val="0034223B"/>
    <w:rsid w:val="00342800"/>
    <w:rsid w:val="00343DB6"/>
    <w:rsid w:val="00345517"/>
    <w:rsid w:val="0034694F"/>
    <w:rsid w:val="003476D1"/>
    <w:rsid w:val="00347F5E"/>
    <w:rsid w:val="0035005B"/>
    <w:rsid w:val="00350837"/>
    <w:rsid w:val="00351B20"/>
    <w:rsid w:val="00351CEB"/>
    <w:rsid w:val="00354BAF"/>
    <w:rsid w:val="003553E0"/>
    <w:rsid w:val="0035725D"/>
    <w:rsid w:val="0036260B"/>
    <w:rsid w:val="0036511D"/>
    <w:rsid w:val="00373D9E"/>
    <w:rsid w:val="00380FF9"/>
    <w:rsid w:val="003839F9"/>
    <w:rsid w:val="00384E94"/>
    <w:rsid w:val="003A257C"/>
    <w:rsid w:val="003A2E97"/>
    <w:rsid w:val="003B7A2B"/>
    <w:rsid w:val="003C25EF"/>
    <w:rsid w:val="003C3271"/>
    <w:rsid w:val="003D1D84"/>
    <w:rsid w:val="003D2305"/>
    <w:rsid w:val="003D2558"/>
    <w:rsid w:val="003D2ECA"/>
    <w:rsid w:val="003D4C4D"/>
    <w:rsid w:val="003D4FD6"/>
    <w:rsid w:val="003E25C0"/>
    <w:rsid w:val="003E3539"/>
    <w:rsid w:val="003E6F44"/>
    <w:rsid w:val="003F2327"/>
    <w:rsid w:val="003F2D30"/>
    <w:rsid w:val="003F2F9D"/>
    <w:rsid w:val="003F3177"/>
    <w:rsid w:val="003F4586"/>
    <w:rsid w:val="003F7173"/>
    <w:rsid w:val="00402139"/>
    <w:rsid w:val="00404951"/>
    <w:rsid w:val="0040578A"/>
    <w:rsid w:val="00410C4A"/>
    <w:rsid w:val="00416392"/>
    <w:rsid w:val="00416E8C"/>
    <w:rsid w:val="0042224E"/>
    <w:rsid w:val="00424AF9"/>
    <w:rsid w:val="00426ADC"/>
    <w:rsid w:val="00431748"/>
    <w:rsid w:val="0043392A"/>
    <w:rsid w:val="00433FBF"/>
    <w:rsid w:val="00441848"/>
    <w:rsid w:val="0045514B"/>
    <w:rsid w:val="00455C39"/>
    <w:rsid w:val="00461D5A"/>
    <w:rsid w:val="00463EDA"/>
    <w:rsid w:val="0046458C"/>
    <w:rsid w:val="0047357D"/>
    <w:rsid w:val="00474D9B"/>
    <w:rsid w:val="0047642B"/>
    <w:rsid w:val="00483A1E"/>
    <w:rsid w:val="00484223"/>
    <w:rsid w:val="0048578C"/>
    <w:rsid w:val="004919D0"/>
    <w:rsid w:val="004945B1"/>
    <w:rsid w:val="004A0BE8"/>
    <w:rsid w:val="004A2F07"/>
    <w:rsid w:val="004A53E5"/>
    <w:rsid w:val="004B1EFC"/>
    <w:rsid w:val="004B4FB6"/>
    <w:rsid w:val="004B5367"/>
    <w:rsid w:val="004B7034"/>
    <w:rsid w:val="004B7952"/>
    <w:rsid w:val="004C1D02"/>
    <w:rsid w:val="004C5B34"/>
    <w:rsid w:val="004C614C"/>
    <w:rsid w:val="004D1D7E"/>
    <w:rsid w:val="004D2052"/>
    <w:rsid w:val="004D2C41"/>
    <w:rsid w:val="004D3E62"/>
    <w:rsid w:val="004D4DA7"/>
    <w:rsid w:val="004D5031"/>
    <w:rsid w:val="004E0D14"/>
    <w:rsid w:val="004E1136"/>
    <w:rsid w:val="004E40E2"/>
    <w:rsid w:val="004E5496"/>
    <w:rsid w:val="004E669E"/>
    <w:rsid w:val="004F0439"/>
    <w:rsid w:val="004F2835"/>
    <w:rsid w:val="0050055A"/>
    <w:rsid w:val="00500C29"/>
    <w:rsid w:val="00510392"/>
    <w:rsid w:val="00514DBE"/>
    <w:rsid w:val="00520198"/>
    <w:rsid w:val="00520B15"/>
    <w:rsid w:val="00520CED"/>
    <w:rsid w:val="00522F9D"/>
    <w:rsid w:val="00525719"/>
    <w:rsid w:val="00534BBB"/>
    <w:rsid w:val="00535A50"/>
    <w:rsid w:val="00537D1B"/>
    <w:rsid w:val="00541978"/>
    <w:rsid w:val="00543546"/>
    <w:rsid w:val="005435D4"/>
    <w:rsid w:val="00544AC7"/>
    <w:rsid w:val="00545286"/>
    <w:rsid w:val="005455D7"/>
    <w:rsid w:val="005466A0"/>
    <w:rsid w:val="00551585"/>
    <w:rsid w:val="00551A42"/>
    <w:rsid w:val="00557EC4"/>
    <w:rsid w:val="00565534"/>
    <w:rsid w:val="00565C18"/>
    <w:rsid w:val="00573F7D"/>
    <w:rsid w:val="00574D5D"/>
    <w:rsid w:val="00580457"/>
    <w:rsid w:val="0058357E"/>
    <w:rsid w:val="00584B93"/>
    <w:rsid w:val="00591930"/>
    <w:rsid w:val="00592C66"/>
    <w:rsid w:val="0059369D"/>
    <w:rsid w:val="0059745E"/>
    <w:rsid w:val="005A0FCC"/>
    <w:rsid w:val="005A6651"/>
    <w:rsid w:val="005A6949"/>
    <w:rsid w:val="005B0C3A"/>
    <w:rsid w:val="005B17D4"/>
    <w:rsid w:val="005C7546"/>
    <w:rsid w:val="005D2CA4"/>
    <w:rsid w:val="005D319B"/>
    <w:rsid w:val="005D5674"/>
    <w:rsid w:val="005D6FD0"/>
    <w:rsid w:val="005D721B"/>
    <w:rsid w:val="005D7258"/>
    <w:rsid w:val="005E50E5"/>
    <w:rsid w:val="005E6297"/>
    <w:rsid w:val="005F1835"/>
    <w:rsid w:val="005F2060"/>
    <w:rsid w:val="005F20A1"/>
    <w:rsid w:val="005F2614"/>
    <w:rsid w:val="005F2D9B"/>
    <w:rsid w:val="005F37F1"/>
    <w:rsid w:val="005F59C7"/>
    <w:rsid w:val="005F66A8"/>
    <w:rsid w:val="00601500"/>
    <w:rsid w:val="00602095"/>
    <w:rsid w:val="00602725"/>
    <w:rsid w:val="00602A8D"/>
    <w:rsid w:val="00611082"/>
    <w:rsid w:val="0061117F"/>
    <w:rsid w:val="00611677"/>
    <w:rsid w:val="006146DD"/>
    <w:rsid w:val="00617BFA"/>
    <w:rsid w:val="00622884"/>
    <w:rsid w:val="00622BB4"/>
    <w:rsid w:val="00624619"/>
    <w:rsid w:val="0062558E"/>
    <w:rsid w:val="00625E29"/>
    <w:rsid w:val="006270D1"/>
    <w:rsid w:val="00627E67"/>
    <w:rsid w:val="006335D3"/>
    <w:rsid w:val="0063431C"/>
    <w:rsid w:val="00634F13"/>
    <w:rsid w:val="00642C78"/>
    <w:rsid w:val="00644C2A"/>
    <w:rsid w:val="00645070"/>
    <w:rsid w:val="00645248"/>
    <w:rsid w:val="00646948"/>
    <w:rsid w:val="00650E61"/>
    <w:rsid w:val="00655A6A"/>
    <w:rsid w:val="006576CF"/>
    <w:rsid w:val="00657FC7"/>
    <w:rsid w:val="00660399"/>
    <w:rsid w:val="0066228F"/>
    <w:rsid w:val="00665559"/>
    <w:rsid w:val="00666434"/>
    <w:rsid w:val="006678B8"/>
    <w:rsid w:val="0067144E"/>
    <w:rsid w:val="00674B57"/>
    <w:rsid w:val="00675BEF"/>
    <w:rsid w:val="00676704"/>
    <w:rsid w:val="00685246"/>
    <w:rsid w:val="006854FF"/>
    <w:rsid w:val="00685FA5"/>
    <w:rsid w:val="006863FB"/>
    <w:rsid w:val="00686E12"/>
    <w:rsid w:val="0069139D"/>
    <w:rsid w:val="00693597"/>
    <w:rsid w:val="00696FC6"/>
    <w:rsid w:val="006A3078"/>
    <w:rsid w:val="006A382E"/>
    <w:rsid w:val="006A4162"/>
    <w:rsid w:val="006A4B33"/>
    <w:rsid w:val="006A4C3D"/>
    <w:rsid w:val="006A5A13"/>
    <w:rsid w:val="006B2E95"/>
    <w:rsid w:val="006B40F5"/>
    <w:rsid w:val="006B4702"/>
    <w:rsid w:val="006B6119"/>
    <w:rsid w:val="006B752A"/>
    <w:rsid w:val="006B7FBA"/>
    <w:rsid w:val="006C7428"/>
    <w:rsid w:val="006D024C"/>
    <w:rsid w:val="006D1673"/>
    <w:rsid w:val="006D452B"/>
    <w:rsid w:val="006D75E4"/>
    <w:rsid w:val="006D7CA8"/>
    <w:rsid w:val="006F415E"/>
    <w:rsid w:val="006F702D"/>
    <w:rsid w:val="0070176E"/>
    <w:rsid w:val="0070293B"/>
    <w:rsid w:val="00703A3A"/>
    <w:rsid w:val="00705018"/>
    <w:rsid w:val="00707B96"/>
    <w:rsid w:val="00715FE9"/>
    <w:rsid w:val="00717A95"/>
    <w:rsid w:val="00721725"/>
    <w:rsid w:val="007221D9"/>
    <w:rsid w:val="00722FA0"/>
    <w:rsid w:val="0072386A"/>
    <w:rsid w:val="00726B86"/>
    <w:rsid w:val="00726BF4"/>
    <w:rsid w:val="007338CC"/>
    <w:rsid w:val="007377A9"/>
    <w:rsid w:val="00737BEF"/>
    <w:rsid w:val="007419DF"/>
    <w:rsid w:val="00744888"/>
    <w:rsid w:val="00745D2E"/>
    <w:rsid w:val="007463AA"/>
    <w:rsid w:val="0074794B"/>
    <w:rsid w:val="00747C7C"/>
    <w:rsid w:val="00751871"/>
    <w:rsid w:val="00753F9A"/>
    <w:rsid w:val="007572D6"/>
    <w:rsid w:val="00760491"/>
    <w:rsid w:val="00767FC4"/>
    <w:rsid w:val="00771087"/>
    <w:rsid w:val="00773C69"/>
    <w:rsid w:val="0077780E"/>
    <w:rsid w:val="00781B4E"/>
    <w:rsid w:val="0078253D"/>
    <w:rsid w:val="00787154"/>
    <w:rsid w:val="007872EB"/>
    <w:rsid w:val="00787B0B"/>
    <w:rsid w:val="00791AA3"/>
    <w:rsid w:val="00791B68"/>
    <w:rsid w:val="0079622A"/>
    <w:rsid w:val="007A63AE"/>
    <w:rsid w:val="007B21A0"/>
    <w:rsid w:val="007B2E2F"/>
    <w:rsid w:val="007C009E"/>
    <w:rsid w:val="007C1629"/>
    <w:rsid w:val="007C5F43"/>
    <w:rsid w:val="007C7073"/>
    <w:rsid w:val="007D04BE"/>
    <w:rsid w:val="007D53AD"/>
    <w:rsid w:val="007D7E3A"/>
    <w:rsid w:val="007E04AA"/>
    <w:rsid w:val="007E3D48"/>
    <w:rsid w:val="007E453C"/>
    <w:rsid w:val="007E6BE9"/>
    <w:rsid w:val="007F04CE"/>
    <w:rsid w:val="007F292E"/>
    <w:rsid w:val="007F5126"/>
    <w:rsid w:val="007F56CC"/>
    <w:rsid w:val="00802920"/>
    <w:rsid w:val="008044FB"/>
    <w:rsid w:val="008067C6"/>
    <w:rsid w:val="00810259"/>
    <w:rsid w:val="00810CD1"/>
    <w:rsid w:val="0081380C"/>
    <w:rsid w:val="00815210"/>
    <w:rsid w:val="008170E6"/>
    <w:rsid w:val="00820F82"/>
    <w:rsid w:val="00821EAB"/>
    <w:rsid w:val="00823B7E"/>
    <w:rsid w:val="00827D7D"/>
    <w:rsid w:val="008308E1"/>
    <w:rsid w:val="0083472F"/>
    <w:rsid w:val="00847183"/>
    <w:rsid w:val="008478DA"/>
    <w:rsid w:val="00847E48"/>
    <w:rsid w:val="00850B71"/>
    <w:rsid w:val="00851EE8"/>
    <w:rsid w:val="00856848"/>
    <w:rsid w:val="008569B7"/>
    <w:rsid w:val="008601A2"/>
    <w:rsid w:val="00862E62"/>
    <w:rsid w:val="008659CF"/>
    <w:rsid w:val="00870C25"/>
    <w:rsid w:val="00871447"/>
    <w:rsid w:val="008719D5"/>
    <w:rsid w:val="00876150"/>
    <w:rsid w:val="008835BC"/>
    <w:rsid w:val="0088647F"/>
    <w:rsid w:val="008866AF"/>
    <w:rsid w:val="00887936"/>
    <w:rsid w:val="00887B3B"/>
    <w:rsid w:val="0089104B"/>
    <w:rsid w:val="00892D93"/>
    <w:rsid w:val="00895C7B"/>
    <w:rsid w:val="008A6BC1"/>
    <w:rsid w:val="008A76A2"/>
    <w:rsid w:val="008A77D6"/>
    <w:rsid w:val="008B02A7"/>
    <w:rsid w:val="008B04E1"/>
    <w:rsid w:val="008B7BD5"/>
    <w:rsid w:val="008C1583"/>
    <w:rsid w:val="008C3E72"/>
    <w:rsid w:val="008C4575"/>
    <w:rsid w:val="008C6D56"/>
    <w:rsid w:val="008C7C9F"/>
    <w:rsid w:val="008C7F2B"/>
    <w:rsid w:val="008D1FE4"/>
    <w:rsid w:val="008D2D3C"/>
    <w:rsid w:val="008D66CC"/>
    <w:rsid w:val="008D70DE"/>
    <w:rsid w:val="008E5B15"/>
    <w:rsid w:val="008E776C"/>
    <w:rsid w:val="008F1A2F"/>
    <w:rsid w:val="008F2000"/>
    <w:rsid w:val="008F44C0"/>
    <w:rsid w:val="008F4AD2"/>
    <w:rsid w:val="008F4AFC"/>
    <w:rsid w:val="009034F4"/>
    <w:rsid w:val="0090375D"/>
    <w:rsid w:val="00904079"/>
    <w:rsid w:val="009058E8"/>
    <w:rsid w:val="00907414"/>
    <w:rsid w:val="00913241"/>
    <w:rsid w:val="009139E6"/>
    <w:rsid w:val="00915B54"/>
    <w:rsid w:val="0091745D"/>
    <w:rsid w:val="009208D9"/>
    <w:rsid w:val="009237C1"/>
    <w:rsid w:val="0092636B"/>
    <w:rsid w:val="009323AE"/>
    <w:rsid w:val="00936AB3"/>
    <w:rsid w:val="00937570"/>
    <w:rsid w:val="0094061D"/>
    <w:rsid w:val="009430B7"/>
    <w:rsid w:val="0094328E"/>
    <w:rsid w:val="0094472B"/>
    <w:rsid w:val="00946296"/>
    <w:rsid w:val="00951AB7"/>
    <w:rsid w:val="0095204A"/>
    <w:rsid w:val="00953C42"/>
    <w:rsid w:val="00955BEB"/>
    <w:rsid w:val="00960664"/>
    <w:rsid w:val="0096268C"/>
    <w:rsid w:val="00962A6E"/>
    <w:rsid w:val="00962FF3"/>
    <w:rsid w:val="009639E3"/>
    <w:rsid w:val="00964284"/>
    <w:rsid w:val="0096553C"/>
    <w:rsid w:val="009663DF"/>
    <w:rsid w:val="00967309"/>
    <w:rsid w:val="00970747"/>
    <w:rsid w:val="00971197"/>
    <w:rsid w:val="00974818"/>
    <w:rsid w:val="00977308"/>
    <w:rsid w:val="00980CCB"/>
    <w:rsid w:val="00984EB2"/>
    <w:rsid w:val="00986F5B"/>
    <w:rsid w:val="00991AA4"/>
    <w:rsid w:val="00991CC8"/>
    <w:rsid w:val="00992EE5"/>
    <w:rsid w:val="00995122"/>
    <w:rsid w:val="009A274B"/>
    <w:rsid w:val="009A31EE"/>
    <w:rsid w:val="009A44A8"/>
    <w:rsid w:val="009A5136"/>
    <w:rsid w:val="009A6A78"/>
    <w:rsid w:val="009B0CA3"/>
    <w:rsid w:val="009B1914"/>
    <w:rsid w:val="009B26E5"/>
    <w:rsid w:val="009B42CB"/>
    <w:rsid w:val="009B4B25"/>
    <w:rsid w:val="009B4BAE"/>
    <w:rsid w:val="009B791B"/>
    <w:rsid w:val="009B7CE5"/>
    <w:rsid w:val="009C4082"/>
    <w:rsid w:val="009C51C2"/>
    <w:rsid w:val="009C67C7"/>
    <w:rsid w:val="009C7D53"/>
    <w:rsid w:val="009D1E9F"/>
    <w:rsid w:val="009D2CB5"/>
    <w:rsid w:val="009D3A03"/>
    <w:rsid w:val="009D3C76"/>
    <w:rsid w:val="009D46E5"/>
    <w:rsid w:val="009D612F"/>
    <w:rsid w:val="009F0C62"/>
    <w:rsid w:val="009F1FA6"/>
    <w:rsid w:val="009F349F"/>
    <w:rsid w:val="009F55C4"/>
    <w:rsid w:val="009F5B76"/>
    <w:rsid w:val="009F638A"/>
    <w:rsid w:val="009F7771"/>
    <w:rsid w:val="00A01828"/>
    <w:rsid w:val="00A03CB3"/>
    <w:rsid w:val="00A0486F"/>
    <w:rsid w:val="00A0493A"/>
    <w:rsid w:val="00A06144"/>
    <w:rsid w:val="00A13E43"/>
    <w:rsid w:val="00A154AF"/>
    <w:rsid w:val="00A15EE8"/>
    <w:rsid w:val="00A20743"/>
    <w:rsid w:val="00A20CBB"/>
    <w:rsid w:val="00A210FE"/>
    <w:rsid w:val="00A22B61"/>
    <w:rsid w:val="00A22DE2"/>
    <w:rsid w:val="00A24F27"/>
    <w:rsid w:val="00A25273"/>
    <w:rsid w:val="00A27B28"/>
    <w:rsid w:val="00A31A49"/>
    <w:rsid w:val="00A32443"/>
    <w:rsid w:val="00A33EBF"/>
    <w:rsid w:val="00A37B32"/>
    <w:rsid w:val="00A408F5"/>
    <w:rsid w:val="00A426D0"/>
    <w:rsid w:val="00A44B8B"/>
    <w:rsid w:val="00A45062"/>
    <w:rsid w:val="00A45D7B"/>
    <w:rsid w:val="00A4780D"/>
    <w:rsid w:val="00A47FA9"/>
    <w:rsid w:val="00A611F4"/>
    <w:rsid w:val="00A63691"/>
    <w:rsid w:val="00A642D9"/>
    <w:rsid w:val="00A64BCB"/>
    <w:rsid w:val="00A6518D"/>
    <w:rsid w:val="00A6646F"/>
    <w:rsid w:val="00A66CF0"/>
    <w:rsid w:val="00A67895"/>
    <w:rsid w:val="00A74BB8"/>
    <w:rsid w:val="00A756B7"/>
    <w:rsid w:val="00A75F4A"/>
    <w:rsid w:val="00A762A1"/>
    <w:rsid w:val="00A80D66"/>
    <w:rsid w:val="00A854CB"/>
    <w:rsid w:val="00A90C0F"/>
    <w:rsid w:val="00A92225"/>
    <w:rsid w:val="00AA446B"/>
    <w:rsid w:val="00AB4250"/>
    <w:rsid w:val="00AB6470"/>
    <w:rsid w:val="00AC3A35"/>
    <w:rsid w:val="00AC44D5"/>
    <w:rsid w:val="00AC4568"/>
    <w:rsid w:val="00AD0F39"/>
    <w:rsid w:val="00AD2B47"/>
    <w:rsid w:val="00AD78DF"/>
    <w:rsid w:val="00AE176D"/>
    <w:rsid w:val="00AE1C9A"/>
    <w:rsid w:val="00AE2D80"/>
    <w:rsid w:val="00AE3C66"/>
    <w:rsid w:val="00AE3EEC"/>
    <w:rsid w:val="00AE7B18"/>
    <w:rsid w:val="00AF0D46"/>
    <w:rsid w:val="00AF0F89"/>
    <w:rsid w:val="00AF12D2"/>
    <w:rsid w:val="00AF13B8"/>
    <w:rsid w:val="00AF697E"/>
    <w:rsid w:val="00B04A99"/>
    <w:rsid w:val="00B064EE"/>
    <w:rsid w:val="00B11378"/>
    <w:rsid w:val="00B11C87"/>
    <w:rsid w:val="00B12A51"/>
    <w:rsid w:val="00B20E30"/>
    <w:rsid w:val="00B22F92"/>
    <w:rsid w:val="00B23BA9"/>
    <w:rsid w:val="00B24719"/>
    <w:rsid w:val="00B25928"/>
    <w:rsid w:val="00B25E09"/>
    <w:rsid w:val="00B263BD"/>
    <w:rsid w:val="00B302C8"/>
    <w:rsid w:val="00B36D50"/>
    <w:rsid w:val="00B37772"/>
    <w:rsid w:val="00B40941"/>
    <w:rsid w:val="00B414BD"/>
    <w:rsid w:val="00B519B8"/>
    <w:rsid w:val="00B572FA"/>
    <w:rsid w:val="00B61741"/>
    <w:rsid w:val="00B633C7"/>
    <w:rsid w:val="00B648C3"/>
    <w:rsid w:val="00B70265"/>
    <w:rsid w:val="00B71431"/>
    <w:rsid w:val="00B72D37"/>
    <w:rsid w:val="00B73C63"/>
    <w:rsid w:val="00B76A4F"/>
    <w:rsid w:val="00B86915"/>
    <w:rsid w:val="00B86959"/>
    <w:rsid w:val="00B92ECB"/>
    <w:rsid w:val="00B947D7"/>
    <w:rsid w:val="00B97600"/>
    <w:rsid w:val="00BA0460"/>
    <w:rsid w:val="00BA0D7D"/>
    <w:rsid w:val="00BA54DC"/>
    <w:rsid w:val="00BA5FB5"/>
    <w:rsid w:val="00BB17FA"/>
    <w:rsid w:val="00BB23F2"/>
    <w:rsid w:val="00BB28E1"/>
    <w:rsid w:val="00BB2A3C"/>
    <w:rsid w:val="00BB74A8"/>
    <w:rsid w:val="00BB7C37"/>
    <w:rsid w:val="00BC022E"/>
    <w:rsid w:val="00BC1A85"/>
    <w:rsid w:val="00BC3D30"/>
    <w:rsid w:val="00BC40C9"/>
    <w:rsid w:val="00BC621F"/>
    <w:rsid w:val="00BD31C4"/>
    <w:rsid w:val="00BD5007"/>
    <w:rsid w:val="00BE1B64"/>
    <w:rsid w:val="00BE2F03"/>
    <w:rsid w:val="00BE3CE0"/>
    <w:rsid w:val="00BE48C7"/>
    <w:rsid w:val="00BF0072"/>
    <w:rsid w:val="00BF3375"/>
    <w:rsid w:val="00BF33FF"/>
    <w:rsid w:val="00BF34B8"/>
    <w:rsid w:val="00BF6DD9"/>
    <w:rsid w:val="00C1025F"/>
    <w:rsid w:val="00C1146B"/>
    <w:rsid w:val="00C1353F"/>
    <w:rsid w:val="00C16C0B"/>
    <w:rsid w:val="00C21721"/>
    <w:rsid w:val="00C23BB2"/>
    <w:rsid w:val="00C2440C"/>
    <w:rsid w:val="00C25990"/>
    <w:rsid w:val="00C318B5"/>
    <w:rsid w:val="00C35DF3"/>
    <w:rsid w:val="00C406B6"/>
    <w:rsid w:val="00C46F00"/>
    <w:rsid w:val="00C5186B"/>
    <w:rsid w:val="00C52653"/>
    <w:rsid w:val="00C5727B"/>
    <w:rsid w:val="00C5786C"/>
    <w:rsid w:val="00C61669"/>
    <w:rsid w:val="00C628E6"/>
    <w:rsid w:val="00C63E9A"/>
    <w:rsid w:val="00C65E35"/>
    <w:rsid w:val="00C675E4"/>
    <w:rsid w:val="00C70853"/>
    <w:rsid w:val="00C72508"/>
    <w:rsid w:val="00C725B0"/>
    <w:rsid w:val="00C74D4F"/>
    <w:rsid w:val="00C75B34"/>
    <w:rsid w:val="00C76B11"/>
    <w:rsid w:val="00C77543"/>
    <w:rsid w:val="00C81039"/>
    <w:rsid w:val="00C8218B"/>
    <w:rsid w:val="00C84B00"/>
    <w:rsid w:val="00C87513"/>
    <w:rsid w:val="00C91419"/>
    <w:rsid w:val="00C91892"/>
    <w:rsid w:val="00C927D3"/>
    <w:rsid w:val="00C947EC"/>
    <w:rsid w:val="00C967EA"/>
    <w:rsid w:val="00CA31EF"/>
    <w:rsid w:val="00CA556A"/>
    <w:rsid w:val="00CA661B"/>
    <w:rsid w:val="00CB160C"/>
    <w:rsid w:val="00CB3BE1"/>
    <w:rsid w:val="00CC0CF8"/>
    <w:rsid w:val="00CC47FF"/>
    <w:rsid w:val="00CC5FBA"/>
    <w:rsid w:val="00CC652B"/>
    <w:rsid w:val="00CC6846"/>
    <w:rsid w:val="00CC6F40"/>
    <w:rsid w:val="00CC73A7"/>
    <w:rsid w:val="00CC78C8"/>
    <w:rsid w:val="00CD3463"/>
    <w:rsid w:val="00CD5A50"/>
    <w:rsid w:val="00CD5B54"/>
    <w:rsid w:val="00CE1A1E"/>
    <w:rsid w:val="00CE1ACD"/>
    <w:rsid w:val="00CE2FD6"/>
    <w:rsid w:val="00CE39B1"/>
    <w:rsid w:val="00CE4627"/>
    <w:rsid w:val="00CE4BCF"/>
    <w:rsid w:val="00CE6848"/>
    <w:rsid w:val="00CF1137"/>
    <w:rsid w:val="00CF3F12"/>
    <w:rsid w:val="00CF40FE"/>
    <w:rsid w:val="00CF56C7"/>
    <w:rsid w:val="00CF687D"/>
    <w:rsid w:val="00CF6AC3"/>
    <w:rsid w:val="00CF7757"/>
    <w:rsid w:val="00D002F5"/>
    <w:rsid w:val="00D04F14"/>
    <w:rsid w:val="00D05A3D"/>
    <w:rsid w:val="00D05FAE"/>
    <w:rsid w:val="00D11683"/>
    <w:rsid w:val="00D15329"/>
    <w:rsid w:val="00D211CC"/>
    <w:rsid w:val="00D25595"/>
    <w:rsid w:val="00D27A2A"/>
    <w:rsid w:val="00D27EFF"/>
    <w:rsid w:val="00D3005A"/>
    <w:rsid w:val="00D345FE"/>
    <w:rsid w:val="00D35654"/>
    <w:rsid w:val="00D36FCB"/>
    <w:rsid w:val="00D4007D"/>
    <w:rsid w:val="00D41652"/>
    <w:rsid w:val="00D43805"/>
    <w:rsid w:val="00D53409"/>
    <w:rsid w:val="00D55612"/>
    <w:rsid w:val="00D61EA7"/>
    <w:rsid w:val="00D64385"/>
    <w:rsid w:val="00D663EE"/>
    <w:rsid w:val="00D70643"/>
    <w:rsid w:val="00D70665"/>
    <w:rsid w:val="00D736FD"/>
    <w:rsid w:val="00D74112"/>
    <w:rsid w:val="00D74146"/>
    <w:rsid w:val="00D741B4"/>
    <w:rsid w:val="00D7452E"/>
    <w:rsid w:val="00D759D9"/>
    <w:rsid w:val="00D76320"/>
    <w:rsid w:val="00D76646"/>
    <w:rsid w:val="00D76AA7"/>
    <w:rsid w:val="00D76F0E"/>
    <w:rsid w:val="00D82001"/>
    <w:rsid w:val="00D84453"/>
    <w:rsid w:val="00D871DC"/>
    <w:rsid w:val="00D9087D"/>
    <w:rsid w:val="00D93CAE"/>
    <w:rsid w:val="00D97068"/>
    <w:rsid w:val="00DA25AA"/>
    <w:rsid w:val="00DA2CC7"/>
    <w:rsid w:val="00DA3A95"/>
    <w:rsid w:val="00DA792A"/>
    <w:rsid w:val="00DB1C87"/>
    <w:rsid w:val="00DB36E1"/>
    <w:rsid w:val="00DB449E"/>
    <w:rsid w:val="00DC51AE"/>
    <w:rsid w:val="00DC5674"/>
    <w:rsid w:val="00DD30F9"/>
    <w:rsid w:val="00DD4956"/>
    <w:rsid w:val="00DE3F5B"/>
    <w:rsid w:val="00DF1570"/>
    <w:rsid w:val="00DF3A7A"/>
    <w:rsid w:val="00DF523D"/>
    <w:rsid w:val="00DF7099"/>
    <w:rsid w:val="00E002C2"/>
    <w:rsid w:val="00E00F7B"/>
    <w:rsid w:val="00E020F3"/>
    <w:rsid w:val="00E022C9"/>
    <w:rsid w:val="00E02AC5"/>
    <w:rsid w:val="00E04C9F"/>
    <w:rsid w:val="00E05881"/>
    <w:rsid w:val="00E07050"/>
    <w:rsid w:val="00E11BFC"/>
    <w:rsid w:val="00E16B1C"/>
    <w:rsid w:val="00E219D4"/>
    <w:rsid w:val="00E25087"/>
    <w:rsid w:val="00E27D7E"/>
    <w:rsid w:val="00E30836"/>
    <w:rsid w:val="00E31A01"/>
    <w:rsid w:val="00E331E4"/>
    <w:rsid w:val="00E34975"/>
    <w:rsid w:val="00E3559D"/>
    <w:rsid w:val="00E36E49"/>
    <w:rsid w:val="00E40BF1"/>
    <w:rsid w:val="00E420D0"/>
    <w:rsid w:val="00E43D14"/>
    <w:rsid w:val="00E459F8"/>
    <w:rsid w:val="00E45AEB"/>
    <w:rsid w:val="00E4619C"/>
    <w:rsid w:val="00E477E7"/>
    <w:rsid w:val="00E51DA9"/>
    <w:rsid w:val="00E53BB0"/>
    <w:rsid w:val="00E5450F"/>
    <w:rsid w:val="00E54633"/>
    <w:rsid w:val="00E56463"/>
    <w:rsid w:val="00E56909"/>
    <w:rsid w:val="00E611AC"/>
    <w:rsid w:val="00E6242F"/>
    <w:rsid w:val="00E71407"/>
    <w:rsid w:val="00E73A7D"/>
    <w:rsid w:val="00E7525E"/>
    <w:rsid w:val="00E8227E"/>
    <w:rsid w:val="00E8325C"/>
    <w:rsid w:val="00E84358"/>
    <w:rsid w:val="00E85072"/>
    <w:rsid w:val="00E85E03"/>
    <w:rsid w:val="00E85F7D"/>
    <w:rsid w:val="00E8732A"/>
    <w:rsid w:val="00E93CE8"/>
    <w:rsid w:val="00E94218"/>
    <w:rsid w:val="00E97EAF"/>
    <w:rsid w:val="00EA1A81"/>
    <w:rsid w:val="00EA2BAE"/>
    <w:rsid w:val="00EB005A"/>
    <w:rsid w:val="00EB2525"/>
    <w:rsid w:val="00EB2C78"/>
    <w:rsid w:val="00EB3775"/>
    <w:rsid w:val="00EB3D96"/>
    <w:rsid w:val="00EC1B58"/>
    <w:rsid w:val="00EC2B7A"/>
    <w:rsid w:val="00EC3935"/>
    <w:rsid w:val="00ED1A07"/>
    <w:rsid w:val="00ED1B25"/>
    <w:rsid w:val="00ED416D"/>
    <w:rsid w:val="00ED4AEB"/>
    <w:rsid w:val="00ED4D7D"/>
    <w:rsid w:val="00ED69B2"/>
    <w:rsid w:val="00EE0D72"/>
    <w:rsid w:val="00EE2C48"/>
    <w:rsid w:val="00EE3737"/>
    <w:rsid w:val="00EE5110"/>
    <w:rsid w:val="00EE520E"/>
    <w:rsid w:val="00EE54B2"/>
    <w:rsid w:val="00EE70A0"/>
    <w:rsid w:val="00EF117E"/>
    <w:rsid w:val="00EF2DCB"/>
    <w:rsid w:val="00EF51E7"/>
    <w:rsid w:val="00EF5B14"/>
    <w:rsid w:val="00EF7858"/>
    <w:rsid w:val="00F00784"/>
    <w:rsid w:val="00F0781E"/>
    <w:rsid w:val="00F0796D"/>
    <w:rsid w:val="00F10C43"/>
    <w:rsid w:val="00F11589"/>
    <w:rsid w:val="00F22B79"/>
    <w:rsid w:val="00F31A9E"/>
    <w:rsid w:val="00F33530"/>
    <w:rsid w:val="00F33B87"/>
    <w:rsid w:val="00F36832"/>
    <w:rsid w:val="00F40187"/>
    <w:rsid w:val="00F41C72"/>
    <w:rsid w:val="00F441B3"/>
    <w:rsid w:val="00F50E73"/>
    <w:rsid w:val="00F52D94"/>
    <w:rsid w:val="00F5630C"/>
    <w:rsid w:val="00F56A17"/>
    <w:rsid w:val="00F62977"/>
    <w:rsid w:val="00F657EA"/>
    <w:rsid w:val="00F6670A"/>
    <w:rsid w:val="00F72B3B"/>
    <w:rsid w:val="00F7571B"/>
    <w:rsid w:val="00F76FF6"/>
    <w:rsid w:val="00F819A3"/>
    <w:rsid w:val="00F8250D"/>
    <w:rsid w:val="00F82CF8"/>
    <w:rsid w:val="00F82E03"/>
    <w:rsid w:val="00F83C63"/>
    <w:rsid w:val="00F862BD"/>
    <w:rsid w:val="00F905C6"/>
    <w:rsid w:val="00F91F00"/>
    <w:rsid w:val="00F9610F"/>
    <w:rsid w:val="00FA053E"/>
    <w:rsid w:val="00FA2E3E"/>
    <w:rsid w:val="00FA428A"/>
    <w:rsid w:val="00FA7879"/>
    <w:rsid w:val="00FB2DC8"/>
    <w:rsid w:val="00FB51D0"/>
    <w:rsid w:val="00FB5462"/>
    <w:rsid w:val="00FB577A"/>
    <w:rsid w:val="00FB6E72"/>
    <w:rsid w:val="00FC016A"/>
    <w:rsid w:val="00FC06D9"/>
    <w:rsid w:val="00FC1901"/>
    <w:rsid w:val="00FC1BA3"/>
    <w:rsid w:val="00FC217E"/>
    <w:rsid w:val="00FC28FA"/>
    <w:rsid w:val="00FC3493"/>
    <w:rsid w:val="00FC624B"/>
    <w:rsid w:val="00FD0E6F"/>
    <w:rsid w:val="00FD44D1"/>
    <w:rsid w:val="00FD4F94"/>
    <w:rsid w:val="00FD59B2"/>
    <w:rsid w:val="00FE3F11"/>
    <w:rsid w:val="00FE43EA"/>
    <w:rsid w:val="00FE49CD"/>
    <w:rsid w:val="00FE6605"/>
    <w:rsid w:val="00FF2796"/>
    <w:rsid w:val="00FF4898"/>
    <w:rsid w:val="00FF49B4"/>
    <w:rsid w:val="00FF4CB3"/>
    <w:rsid w:val="00FF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5E4DC6"/>
  <w15:docId w15:val="{EFF64C22-FF34-4F72-B2E1-1C4397589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AT"/>
    </w:rPr>
  </w:style>
  <w:style w:type="paragraph" w:styleId="berschrift1">
    <w:name w:val="heading 1"/>
    <w:basedOn w:val="Standard"/>
    <w:next w:val="Standard"/>
    <w:qFormat/>
    <w:rsid w:val="0027637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EA1A81"/>
    <w:pPr>
      <w:keepNext/>
      <w:spacing w:line="360" w:lineRule="auto"/>
      <w:outlineLvl w:val="1"/>
    </w:pPr>
    <w:rPr>
      <w:rFonts w:ascii="Arial" w:hAnsi="Arial" w:cs="Arial"/>
      <w:b/>
      <w:bCs/>
    </w:rPr>
  </w:style>
  <w:style w:type="paragraph" w:styleId="berschrift3">
    <w:name w:val="heading 3"/>
    <w:basedOn w:val="Standard"/>
    <w:next w:val="Standard"/>
    <w:qFormat/>
    <w:rsid w:val="00EA1A81"/>
    <w:pPr>
      <w:keepNext/>
      <w:outlineLvl w:val="2"/>
    </w:pPr>
    <w:rPr>
      <w:rFonts w:ascii="Arial" w:hAnsi="Arial" w:cs="Arial"/>
      <w:b/>
      <w:bCs/>
      <w:sz w:val="28"/>
    </w:rPr>
  </w:style>
  <w:style w:type="paragraph" w:styleId="berschrift4">
    <w:name w:val="heading 4"/>
    <w:basedOn w:val="Standard"/>
    <w:next w:val="Standard"/>
    <w:qFormat/>
    <w:rsid w:val="0027637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EA1A81"/>
    <w:rPr>
      <w:color w:val="0000FF"/>
      <w:u w:val="single"/>
    </w:rPr>
  </w:style>
  <w:style w:type="paragraph" w:styleId="Textkrper3">
    <w:name w:val="Body Text 3"/>
    <w:basedOn w:val="Standard"/>
    <w:rsid w:val="00276374"/>
    <w:pPr>
      <w:shd w:val="clear" w:color="auto" w:fill="E0E0E0"/>
      <w:jc w:val="center"/>
    </w:pPr>
    <w:rPr>
      <w:rFonts w:ascii="Optima" w:hAnsi="Optima"/>
      <w:b/>
      <w:bCs/>
      <w:sz w:val="36"/>
    </w:rPr>
  </w:style>
  <w:style w:type="paragraph" w:styleId="Textkrper-Zeileneinzug">
    <w:name w:val="Body Text Indent"/>
    <w:basedOn w:val="Standard"/>
    <w:link w:val="Textkrper-ZeileneinzugZchn"/>
    <w:rsid w:val="00276374"/>
    <w:pPr>
      <w:spacing w:line="360" w:lineRule="atLeast"/>
      <w:ind w:left="4479"/>
      <w:jc w:val="both"/>
    </w:pPr>
    <w:rPr>
      <w:rFonts w:ascii="Optima" w:hAnsi="Optima"/>
      <w:szCs w:val="20"/>
      <w:lang w:val="de-DE"/>
    </w:rPr>
  </w:style>
  <w:style w:type="paragraph" w:styleId="Fuzeile">
    <w:name w:val="footer"/>
    <w:basedOn w:val="Standard"/>
    <w:rsid w:val="00276374"/>
    <w:pPr>
      <w:tabs>
        <w:tab w:val="center" w:pos="4536"/>
        <w:tab w:val="right" w:pos="9072"/>
      </w:tabs>
    </w:pPr>
    <w:rPr>
      <w:lang w:val="de-DE"/>
    </w:rPr>
  </w:style>
  <w:style w:type="paragraph" w:styleId="Textkrper-Einzug3">
    <w:name w:val="Body Text Indent 3"/>
    <w:basedOn w:val="Standard"/>
    <w:rsid w:val="00B11378"/>
    <w:pPr>
      <w:spacing w:after="120"/>
      <w:ind w:left="283"/>
    </w:pPr>
    <w:rPr>
      <w:sz w:val="16"/>
      <w:szCs w:val="16"/>
    </w:rPr>
  </w:style>
  <w:style w:type="character" w:styleId="Seitenzahl">
    <w:name w:val="page number"/>
    <w:basedOn w:val="Absatz-Standardschriftart"/>
    <w:rsid w:val="00B12A51"/>
  </w:style>
  <w:style w:type="paragraph" w:styleId="Funotentext">
    <w:name w:val="footnote text"/>
    <w:basedOn w:val="Standard"/>
    <w:link w:val="FunotentextZchn"/>
    <w:rsid w:val="00634F13"/>
    <w:rPr>
      <w:sz w:val="20"/>
      <w:szCs w:val="20"/>
    </w:rPr>
  </w:style>
  <w:style w:type="character" w:styleId="Funotenzeichen">
    <w:name w:val="footnote reference"/>
    <w:rsid w:val="00634F13"/>
    <w:rPr>
      <w:vertAlign w:val="superscript"/>
    </w:rPr>
  </w:style>
  <w:style w:type="paragraph" w:styleId="Beschriftung">
    <w:name w:val="caption"/>
    <w:basedOn w:val="Standard"/>
    <w:next w:val="Standard"/>
    <w:qFormat/>
    <w:rsid w:val="00184826"/>
    <w:pPr>
      <w:spacing w:before="120" w:after="120" w:line="360" w:lineRule="auto"/>
      <w:ind w:left="709" w:hanging="709"/>
    </w:pPr>
    <w:rPr>
      <w:rFonts w:ascii="Arial" w:hAnsi="Arial"/>
      <w:b/>
      <w:bCs/>
      <w:sz w:val="20"/>
      <w:szCs w:val="20"/>
    </w:rPr>
  </w:style>
  <w:style w:type="table" w:styleId="Tabellenraster">
    <w:name w:val="Table Grid"/>
    <w:basedOn w:val="NormaleTabelle"/>
    <w:rsid w:val="001848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84826"/>
    <w:pPr>
      <w:spacing w:line="288" w:lineRule="auto"/>
      <w:ind w:left="720"/>
      <w:contextualSpacing/>
      <w:jc w:val="both"/>
    </w:pPr>
    <w:rPr>
      <w:rFonts w:ascii="Arial" w:hAnsi="Arial"/>
      <w:sz w:val="22"/>
      <w:lang w:val="de-DE"/>
    </w:rPr>
  </w:style>
  <w:style w:type="paragraph" w:styleId="Sprechblasentext">
    <w:name w:val="Balloon Text"/>
    <w:basedOn w:val="Standard"/>
    <w:link w:val="SprechblasentextZchn"/>
    <w:rsid w:val="006C742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6C7428"/>
    <w:rPr>
      <w:rFonts w:ascii="Tahoma" w:hAnsi="Tahoma" w:cs="Tahoma"/>
      <w:sz w:val="16"/>
      <w:szCs w:val="16"/>
      <w:lang w:val="de-AT"/>
    </w:rPr>
  </w:style>
  <w:style w:type="character" w:customStyle="1" w:styleId="fulltextparagraph">
    <w:name w:val="fulltext_paragraph"/>
    <w:rsid w:val="007377A9"/>
  </w:style>
  <w:style w:type="paragraph" w:styleId="Kopfzeile">
    <w:name w:val="header"/>
    <w:basedOn w:val="Standard"/>
    <w:link w:val="KopfzeileZchn"/>
    <w:uiPriority w:val="99"/>
    <w:rsid w:val="005F59C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5F59C7"/>
    <w:rPr>
      <w:sz w:val="24"/>
      <w:szCs w:val="24"/>
      <w:lang w:val="de-AT"/>
    </w:rPr>
  </w:style>
  <w:style w:type="character" w:customStyle="1" w:styleId="apple-converted-space">
    <w:name w:val="apple-converted-space"/>
    <w:rsid w:val="005E50E5"/>
  </w:style>
  <w:style w:type="character" w:customStyle="1" w:styleId="FunotentextZchn">
    <w:name w:val="Fußnotentext Zchn"/>
    <w:basedOn w:val="Absatz-Standardschriftart"/>
    <w:link w:val="Funotentext"/>
    <w:rsid w:val="00C70853"/>
    <w:rPr>
      <w:lang w:val="de-AT"/>
    </w:rPr>
  </w:style>
  <w:style w:type="character" w:customStyle="1" w:styleId="gldsymbol">
    <w:name w:val="gldsymbol"/>
    <w:basedOn w:val="Absatz-Standardschriftart"/>
    <w:rsid w:val="00C70853"/>
  </w:style>
  <w:style w:type="character" w:styleId="Kommentarzeichen">
    <w:name w:val="annotation reference"/>
    <w:basedOn w:val="Absatz-Standardschriftart"/>
    <w:rsid w:val="00851EE8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51EE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51EE8"/>
    <w:rPr>
      <w:lang w:val="de-AT"/>
    </w:rPr>
  </w:style>
  <w:style w:type="paragraph" w:styleId="Kommentarthema">
    <w:name w:val="annotation subject"/>
    <w:basedOn w:val="Kommentartext"/>
    <w:next w:val="Kommentartext"/>
    <w:link w:val="KommentarthemaZchn"/>
    <w:rsid w:val="00851EE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51EE8"/>
    <w:rPr>
      <w:b/>
      <w:bCs/>
      <w:lang w:val="de-AT"/>
    </w:rPr>
  </w:style>
  <w:style w:type="character" w:customStyle="1" w:styleId="st">
    <w:name w:val="st"/>
    <w:basedOn w:val="Absatz-Standardschriftart"/>
    <w:rsid w:val="0006750B"/>
  </w:style>
  <w:style w:type="character" w:customStyle="1" w:styleId="Textkrper-ZeileneinzugZchn">
    <w:name w:val="Textkörper-Zeileneinzug Zchn"/>
    <w:basedOn w:val="Absatz-Standardschriftart"/>
    <w:link w:val="Textkrper-Zeileneinzug"/>
    <w:rsid w:val="00E020F3"/>
    <w:rPr>
      <w:rFonts w:ascii="Optima" w:hAnsi="Optima"/>
      <w:sz w:val="24"/>
    </w:rPr>
  </w:style>
  <w:style w:type="paragraph" w:customStyle="1" w:styleId="83ErlText">
    <w:name w:val="83_ErlText"/>
    <w:basedOn w:val="Standard"/>
    <w:rsid w:val="00BA5FB5"/>
    <w:pPr>
      <w:spacing w:before="80" w:line="220" w:lineRule="exact"/>
      <w:jc w:val="both"/>
    </w:pPr>
    <w:rPr>
      <w:snapToGrid w:val="0"/>
      <w:color w:val="000000"/>
      <w:sz w:val="20"/>
      <w:szCs w:val="20"/>
      <w:lang w:val="de-DE"/>
    </w:rPr>
  </w:style>
  <w:style w:type="paragraph" w:styleId="berarbeitung">
    <w:name w:val="Revision"/>
    <w:hidden/>
    <w:uiPriority w:val="99"/>
    <w:semiHidden/>
    <w:rsid w:val="002C2EEC"/>
    <w:rPr>
      <w:sz w:val="24"/>
      <w:szCs w:val="24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twitter.com/energiecontro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-control.at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ettina.ometzberger@e-control.a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facebook.com/energie.control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BF06E-99AA-4E03-900C-7EE4022FD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360</Words>
  <Characters>2630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Energie-Control Austria</vt:lpstr>
    </vt:vector>
  </TitlesOfParts>
  <Company>e-control</Company>
  <LinksUpToDate>false</LinksUpToDate>
  <CharactersWithSpaces>2985</CharactersWithSpaces>
  <SharedDoc>false</SharedDoc>
  <HLinks>
    <vt:vector size="18" baseType="variant">
      <vt:variant>
        <vt:i4>6422563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http://www.facebook.com/energie.control</vt:lpwstr>
      </vt:variant>
      <vt:variant>
        <vt:lpwstr/>
      </vt:variant>
      <vt:variant>
        <vt:i4>4718674</vt:i4>
      </vt:variant>
      <vt:variant>
        <vt:i4>3</vt:i4>
      </vt:variant>
      <vt:variant>
        <vt:i4>0</vt:i4>
      </vt:variant>
      <vt:variant>
        <vt:i4>5</vt:i4>
      </vt:variant>
      <vt:variant>
        <vt:lpwstr>http://www.twitter.com/energiecontrol</vt:lpwstr>
      </vt:variant>
      <vt:variant>
        <vt:lpwstr/>
      </vt:variant>
      <vt:variant>
        <vt:i4>1245267</vt:i4>
      </vt:variant>
      <vt:variant>
        <vt:i4>0</vt:i4>
      </vt:variant>
      <vt:variant>
        <vt:i4>0</vt:i4>
      </vt:variant>
      <vt:variant>
        <vt:i4>5</vt:i4>
      </vt:variant>
      <vt:variant>
        <vt:lpwstr>http://www.e-control.at/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Energie-Control Austria</dc:title>
  <dc:creator>bom</dc:creator>
  <cp:lastModifiedBy>Ometzberger Bettina</cp:lastModifiedBy>
  <cp:revision>4</cp:revision>
  <cp:lastPrinted>2022-12-19T12:34:00Z</cp:lastPrinted>
  <dcterms:created xsi:type="dcterms:W3CDTF">2023-02-27T08:23:00Z</dcterms:created>
  <dcterms:modified xsi:type="dcterms:W3CDTF">2023-03-01T08:05:00Z</dcterms:modified>
</cp:coreProperties>
</file>